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919DA" w14:textId="77777777" w:rsidR="009A206B" w:rsidRPr="00AA79D9" w:rsidRDefault="009A206B" w:rsidP="009A206B">
      <w:pPr>
        <w:ind w:left="5040"/>
        <w:rPr>
          <w:rFonts w:ascii="Times New Roman" w:hAnsi="Times New Roman" w:cs="Times New Roman"/>
          <w:b/>
          <w:sz w:val="32"/>
          <w:szCs w:val="32"/>
        </w:rPr>
      </w:pPr>
      <w:r w:rsidRPr="00AA79D9">
        <w:rPr>
          <w:rFonts w:ascii="Times New Roman" w:hAnsi="Times New Roman" w:cs="Times New Roman"/>
          <w:b/>
          <w:noProof/>
          <w:sz w:val="32"/>
          <w:szCs w:val="32"/>
        </w:rPr>
        <mc:AlternateContent>
          <mc:Choice Requires="wps">
            <w:drawing>
              <wp:anchor distT="0" distB="0" distL="114300" distR="114300" simplePos="0" relativeHeight="251659264" behindDoc="0" locked="0" layoutInCell="1" allowOverlap="1" wp14:anchorId="0B910E76" wp14:editId="56E476B2">
                <wp:simplePos x="0" y="0"/>
                <wp:positionH relativeFrom="column">
                  <wp:posOffset>-113030</wp:posOffset>
                </wp:positionH>
                <wp:positionV relativeFrom="paragraph">
                  <wp:posOffset>2540</wp:posOffset>
                </wp:positionV>
                <wp:extent cx="2752725" cy="5334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52725" cy="533400"/>
                        </a:xfrm>
                        <a:prstGeom prst="rect">
                          <a:avLst/>
                        </a:prstGeom>
                        <a:noFill/>
                        <a:ln w="6350">
                          <a:noFill/>
                        </a:ln>
                      </wps:spPr>
                      <wps:txbx>
                        <w:txbxContent>
                          <w:p w14:paraId="3E70E2A2" w14:textId="77777777" w:rsidR="009A206B" w:rsidRDefault="009A206B" w:rsidP="009A206B">
                            <w:r>
                              <w:rPr>
                                <w:noProof/>
                              </w:rPr>
                              <w:drawing>
                                <wp:inline distT="0" distB="0" distL="0" distR="0" wp14:anchorId="77AE3526" wp14:editId="7139E73E">
                                  <wp:extent cx="2563495" cy="379730"/>
                                  <wp:effectExtent l="0" t="0" r="8255" b="1270"/>
                                  <wp:docPr id="7" name="Picture 7" descr="A picture containing text, tableware, plat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tableware, plate, ma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63495" cy="3797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910E76" id="_x0000_t202" coordsize="21600,21600" o:spt="202" path="m,l,21600r21600,l21600,xe">
                <v:stroke joinstyle="miter"/>
                <v:path gradientshapeok="t" o:connecttype="rect"/>
              </v:shapetype>
              <v:shape id="Text Box 4" o:spid="_x0000_s1026" type="#_x0000_t202" style="position:absolute;left:0;text-align:left;margin-left:-8.9pt;margin-top:.2pt;width:216.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4YGAIAACwEAAAOAAAAZHJzL2Uyb0RvYy54bWysU02P2yAQvVfqf0DcGztOsmmtOKt0V6kq&#10;RbsrZas9EwyxJcxQILHTX98BOx/a9lT1AgMzzMd7j8V91yhyFNbVoAs6HqWUCM2hrPW+oD9e158+&#10;U+I80yVToEVBT8LR++XHD4vW5CKDClQpLMEk2uWtKWjlvcmTxPFKNMyNwAiNTgm2YR6Pdp+UlrWY&#10;vVFJlqZ3SQu2NBa4cA5vH3snXcb8Ugrun6V0whNVUOzNx9XGdRfWZLlg+d4yU9V8aIP9QxcNqzUW&#10;vaR6ZJ6Rg63/SNXU3IID6UccmgSkrLmIM+A04/TdNNuKGRFnQXCcucDk/l9a/nTcmhdLfPcVOiQw&#10;ANIalzu8DPN00jZhx04J+hHC0wU20XnC8TKbz7J5NqOEo282mUzTiGtyfW2s898ENCQYBbVIS0SL&#10;HTfOY0UMPYeEYhrWtVKRGqVJW9C7ySyNDy4efKE0Prz2Gizf7bphgB2UJ5zLQk+5M3xdY/ENc/6F&#10;WeQYR0Hd+mdcpAIsAoNFSQX219/uQzxCj15KWtRMQd3PA7OCEvVdIylfxtNpEFk8TGfzDA/21rO7&#10;9ehD8wAoyzH+EMOjGeK9OpvSQvOG8l6FquhimmPtgvqz+eB7JeP34GK1ikEoK8P8Rm8ND6kDnAHa&#10;1+6NWTPg75G5Jziri+XvaOhjeyJWBw+yjhwFgHtUB9xRkpG64fsEzd+eY9T1ky9/AwAA//8DAFBL&#10;AwQUAAYACAAAACEA2EtU1d8AAAAHAQAADwAAAGRycy9kb3ducmV2LnhtbEzOQUvDQBAF4Lvgf1im&#10;4K3dpKQ2xExKCRRB9NDai7dJdpqEZndjdttGf73rSY/DG9778s2ke3Hl0XXWIMSLCASb2qrONAjH&#10;9908BeE8GUW9NYzwxQ42xf1dTpmyN7Pn68E3IpQYlxFC6/2QSenqljW5hR3YhOxkR00+nGMj1Ui3&#10;UK57uYyiR6mpM2GhpYHLluvz4aIRXsrdG+2rpU6/+/L59bQdPo8fK8SH2bR9AuF58n/P8MsPdCiC&#10;qbIXo5zoEebxOtA9QgIixEm8WoOoENIkAVnk8r+/+AEAAP//AwBQSwECLQAUAAYACAAAACEAtoM4&#10;kv4AAADhAQAAEwAAAAAAAAAAAAAAAAAAAAAAW0NvbnRlbnRfVHlwZXNdLnhtbFBLAQItABQABgAI&#10;AAAAIQA4/SH/1gAAAJQBAAALAAAAAAAAAAAAAAAAAC8BAABfcmVscy8ucmVsc1BLAQItABQABgAI&#10;AAAAIQCezM4YGAIAACwEAAAOAAAAAAAAAAAAAAAAAC4CAABkcnMvZTJvRG9jLnhtbFBLAQItABQA&#10;BgAIAAAAIQDYS1TV3wAAAAcBAAAPAAAAAAAAAAAAAAAAAHIEAABkcnMvZG93bnJldi54bWxQSwUG&#10;AAAAAAQABADzAAAAfgUAAAAA&#10;" filled="f" stroked="f" strokeweight=".5pt">
                <v:textbox>
                  <w:txbxContent>
                    <w:p w14:paraId="3E70E2A2" w14:textId="77777777" w:rsidR="009A206B" w:rsidRDefault="009A206B" w:rsidP="009A206B">
                      <w:r>
                        <w:rPr>
                          <w:noProof/>
                        </w:rPr>
                        <w:drawing>
                          <wp:inline distT="0" distB="0" distL="0" distR="0" wp14:anchorId="77AE3526" wp14:editId="7139E73E">
                            <wp:extent cx="2563495" cy="379730"/>
                            <wp:effectExtent l="0" t="0" r="8255" b="1270"/>
                            <wp:docPr id="7" name="Picture 7" descr="A picture containing text, tableware, plate, m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tableware, plate, ma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563495" cy="379730"/>
                                    </a:xfrm>
                                    <a:prstGeom prst="rect">
                                      <a:avLst/>
                                    </a:prstGeom>
                                  </pic:spPr>
                                </pic:pic>
                              </a:graphicData>
                            </a:graphic>
                          </wp:inline>
                        </w:drawing>
                      </w:r>
                    </w:p>
                  </w:txbxContent>
                </v:textbox>
              </v:shape>
            </w:pict>
          </mc:Fallback>
        </mc:AlternateContent>
      </w:r>
      <w:r w:rsidRPr="00AA79D9">
        <w:rPr>
          <w:rFonts w:ascii="Times New Roman" w:hAnsi="Times New Roman" w:cs="Times New Roman"/>
          <w:b/>
          <w:sz w:val="32"/>
          <w:szCs w:val="32"/>
        </w:rPr>
        <w:t>EMERGENCY PLAN</w:t>
      </w:r>
    </w:p>
    <w:p w14:paraId="3C11A26D" w14:textId="0F0AABA1" w:rsidR="009A206B" w:rsidRDefault="009A206B" w:rsidP="009A206B">
      <w:pPr>
        <w:spacing w:after="0" w:line="240" w:lineRule="auto"/>
        <w:rPr>
          <w:rFonts w:ascii="Theinhardt Regular" w:hAnsi="Theinhardt Regular"/>
          <w:bCs/>
          <w:sz w:val="24"/>
          <w:szCs w:val="24"/>
        </w:rPr>
      </w:pPr>
    </w:p>
    <w:p w14:paraId="2766F391" w14:textId="77777777" w:rsidR="003625E9" w:rsidRDefault="003625E9" w:rsidP="009A206B">
      <w:pPr>
        <w:spacing w:after="0" w:line="240" w:lineRule="auto"/>
        <w:rPr>
          <w:rFonts w:ascii="Theinhardt Regular" w:hAnsi="Theinhardt Regular"/>
          <w:bCs/>
          <w:sz w:val="24"/>
          <w:szCs w:val="24"/>
        </w:rPr>
      </w:pPr>
    </w:p>
    <w:tbl>
      <w:tblPr>
        <w:tblStyle w:val="TableGrid"/>
        <w:tblW w:w="0" w:type="auto"/>
        <w:shd w:val="clear" w:color="auto" w:fill="000000" w:themeFill="text1"/>
        <w:tblLook w:val="04A0" w:firstRow="1" w:lastRow="0" w:firstColumn="1" w:lastColumn="0" w:noHBand="0" w:noVBand="1"/>
      </w:tblPr>
      <w:tblGrid>
        <w:gridCol w:w="10790"/>
      </w:tblGrid>
      <w:tr w:rsidR="009A206B" w14:paraId="1ADB853B" w14:textId="77777777" w:rsidTr="009A206B">
        <w:trPr>
          <w:trHeight w:val="432"/>
        </w:trPr>
        <w:tc>
          <w:tcPr>
            <w:tcW w:w="10790" w:type="dxa"/>
            <w:shd w:val="clear" w:color="auto" w:fill="000000" w:themeFill="text1"/>
            <w:vAlign w:val="center"/>
          </w:tcPr>
          <w:p w14:paraId="37783D7C" w14:textId="43D61CFC" w:rsidR="009A206B" w:rsidRPr="009A206B" w:rsidRDefault="00C11EB6" w:rsidP="009A206B">
            <w:pPr>
              <w:spacing w:after="0" w:line="240" w:lineRule="auto"/>
              <w:jc w:val="center"/>
              <w:rPr>
                <w:rFonts w:ascii="Theinhardt Regular" w:hAnsi="Theinhardt Regular"/>
                <w:b/>
                <w:color w:val="FFFFFF" w:themeColor="background1"/>
                <w:sz w:val="24"/>
                <w:szCs w:val="24"/>
              </w:rPr>
            </w:pPr>
            <w:r>
              <w:rPr>
                <w:rFonts w:ascii="Theinhardt Regular" w:hAnsi="Theinhardt Regular"/>
                <w:b/>
                <w:color w:val="FFFFFF" w:themeColor="background1"/>
                <w:sz w:val="24"/>
                <w:szCs w:val="24"/>
              </w:rPr>
              <w:t>Participant</w:t>
            </w:r>
            <w:r w:rsidR="009A206B" w:rsidRPr="009A206B">
              <w:rPr>
                <w:rFonts w:ascii="Theinhardt Regular" w:hAnsi="Theinhardt Regular"/>
                <w:b/>
                <w:color w:val="FFFFFF" w:themeColor="background1"/>
                <w:sz w:val="24"/>
                <w:szCs w:val="24"/>
              </w:rPr>
              <w:t xml:space="preserve"> Information</w:t>
            </w:r>
          </w:p>
        </w:tc>
      </w:tr>
    </w:tbl>
    <w:p w14:paraId="725AD575" w14:textId="3B69378F" w:rsidR="009A206B" w:rsidRDefault="00C11EB6" w:rsidP="003625E9">
      <w:pPr>
        <w:tabs>
          <w:tab w:val="left" w:pos="8640"/>
        </w:tabs>
        <w:spacing w:before="240" w:after="0"/>
        <w:rPr>
          <w:rFonts w:ascii="Theinhardt Regular" w:hAnsi="Theinhardt Regular"/>
          <w:bCs/>
          <w:sz w:val="24"/>
          <w:szCs w:val="24"/>
        </w:rPr>
      </w:pPr>
      <w:r>
        <w:rPr>
          <w:rFonts w:ascii="Theinhardt Regular" w:hAnsi="Theinhardt Regular"/>
          <w:bCs/>
          <w:sz w:val="24"/>
          <w:szCs w:val="24"/>
        </w:rPr>
        <w:t>Participant</w:t>
      </w:r>
      <w:r w:rsidR="009A206B">
        <w:rPr>
          <w:rFonts w:ascii="Theinhardt Regular" w:hAnsi="Theinhardt Regular"/>
          <w:bCs/>
          <w:sz w:val="24"/>
          <w:szCs w:val="24"/>
        </w:rPr>
        <w:t xml:space="preserve"> Name  </w:t>
      </w:r>
      <w:r w:rsidR="009A206B">
        <w:rPr>
          <w:rFonts w:ascii="Theinhardt Regular" w:hAnsi="Theinhardt Regular"/>
          <w:bCs/>
          <w:sz w:val="24"/>
          <w:szCs w:val="24"/>
        </w:rPr>
        <w:fldChar w:fldCharType="begin">
          <w:ffData>
            <w:name w:val="Text1"/>
            <w:enabled/>
            <w:calcOnExit w:val="0"/>
            <w:textInput/>
          </w:ffData>
        </w:fldChar>
      </w:r>
      <w:bookmarkStart w:id="0" w:name="Text1"/>
      <w:r w:rsidR="009A206B">
        <w:rPr>
          <w:rFonts w:ascii="Theinhardt Regular" w:hAnsi="Theinhardt Regular"/>
          <w:bCs/>
          <w:sz w:val="24"/>
          <w:szCs w:val="24"/>
        </w:rPr>
        <w:instrText xml:space="preserve"> FORMTEXT </w:instrText>
      </w:r>
      <w:r w:rsidR="009A206B">
        <w:rPr>
          <w:rFonts w:ascii="Theinhardt Regular" w:hAnsi="Theinhardt Regular"/>
          <w:bCs/>
          <w:sz w:val="24"/>
          <w:szCs w:val="24"/>
        </w:rPr>
      </w:r>
      <w:r w:rsidR="009A206B">
        <w:rPr>
          <w:rFonts w:ascii="Theinhardt Regular" w:hAnsi="Theinhardt Regular"/>
          <w:bCs/>
          <w:sz w:val="24"/>
          <w:szCs w:val="24"/>
        </w:rPr>
        <w:fldChar w:fldCharType="separate"/>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sz w:val="24"/>
          <w:szCs w:val="24"/>
        </w:rPr>
        <w:fldChar w:fldCharType="end"/>
      </w:r>
      <w:bookmarkEnd w:id="0"/>
      <w:r w:rsidR="009A206B">
        <w:rPr>
          <w:rFonts w:ascii="Theinhardt Regular" w:hAnsi="Theinhardt Regular"/>
          <w:bCs/>
          <w:sz w:val="24"/>
          <w:szCs w:val="24"/>
        </w:rPr>
        <w:tab/>
        <w:t xml:space="preserve">DOB  </w:t>
      </w:r>
      <w:r w:rsidR="009A206B">
        <w:rPr>
          <w:rFonts w:ascii="Theinhardt Regular" w:hAnsi="Theinhardt Regular"/>
          <w:bCs/>
          <w:sz w:val="24"/>
          <w:szCs w:val="24"/>
        </w:rPr>
        <w:fldChar w:fldCharType="begin">
          <w:ffData>
            <w:name w:val="Text2"/>
            <w:enabled/>
            <w:calcOnExit w:val="0"/>
            <w:textInput/>
          </w:ffData>
        </w:fldChar>
      </w:r>
      <w:bookmarkStart w:id="1" w:name="Text2"/>
      <w:r w:rsidR="009A206B">
        <w:rPr>
          <w:rFonts w:ascii="Theinhardt Regular" w:hAnsi="Theinhardt Regular"/>
          <w:bCs/>
          <w:sz w:val="24"/>
          <w:szCs w:val="24"/>
        </w:rPr>
        <w:instrText xml:space="preserve"> FORMTEXT </w:instrText>
      </w:r>
      <w:r w:rsidR="009A206B">
        <w:rPr>
          <w:rFonts w:ascii="Theinhardt Regular" w:hAnsi="Theinhardt Regular"/>
          <w:bCs/>
          <w:sz w:val="24"/>
          <w:szCs w:val="24"/>
        </w:rPr>
      </w:r>
      <w:r w:rsidR="009A206B">
        <w:rPr>
          <w:rFonts w:ascii="Theinhardt Regular" w:hAnsi="Theinhardt Regular"/>
          <w:bCs/>
          <w:sz w:val="24"/>
          <w:szCs w:val="24"/>
        </w:rPr>
        <w:fldChar w:fldCharType="separate"/>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noProof/>
          <w:sz w:val="24"/>
          <w:szCs w:val="24"/>
        </w:rPr>
        <w:t> </w:t>
      </w:r>
      <w:r w:rsidR="009A206B">
        <w:rPr>
          <w:rFonts w:ascii="Theinhardt Regular" w:hAnsi="Theinhardt Regular"/>
          <w:bCs/>
          <w:sz w:val="24"/>
          <w:szCs w:val="24"/>
        </w:rPr>
        <w:fldChar w:fldCharType="end"/>
      </w:r>
      <w:bookmarkEnd w:id="1"/>
    </w:p>
    <w:p w14:paraId="7B20418B" w14:textId="3A7D28DE" w:rsidR="009A206B" w:rsidRDefault="009A206B" w:rsidP="009A206B">
      <w:pPr>
        <w:tabs>
          <w:tab w:val="left" w:pos="8640"/>
        </w:tabs>
        <w:spacing w:after="0"/>
        <w:rPr>
          <w:rFonts w:ascii="Theinhardt Regular" w:hAnsi="Theinhardt Regular"/>
          <w:bCs/>
          <w:sz w:val="24"/>
          <w:szCs w:val="24"/>
        </w:rPr>
      </w:pPr>
      <w:r>
        <w:rPr>
          <w:rFonts w:ascii="Theinhardt Regular" w:hAnsi="Theinhardt Regular"/>
          <w:bCs/>
          <w:sz w:val="24"/>
          <w:szCs w:val="24"/>
        </w:rPr>
        <w:t xml:space="preserve">Address  </w:t>
      </w:r>
      <w:r>
        <w:rPr>
          <w:rFonts w:ascii="Theinhardt Regular" w:hAnsi="Theinhardt Regular"/>
          <w:bCs/>
          <w:sz w:val="24"/>
          <w:szCs w:val="24"/>
        </w:rPr>
        <w:fldChar w:fldCharType="begin">
          <w:ffData>
            <w:name w:val="Text3"/>
            <w:enabled/>
            <w:calcOnExit w:val="0"/>
            <w:textInput/>
          </w:ffData>
        </w:fldChar>
      </w:r>
      <w:bookmarkStart w:id="2" w:name="Text3"/>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2"/>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4"/>
            <w:enabled/>
            <w:calcOnExit w:val="0"/>
            <w:textInput/>
          </w:ffData>
        </w:fldChar>
      </w:r>
      <w:bookmarkStart w:id="3" w:name="Text4"/>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3"/>
    </w:p>
    <w:p w14:paraId="47D71073" w14:textId="39C4DC1E" w:rsidR="003625E9" w:rsidRDefault="009A206B" w:rsidP="003625E9">
      <w:pPr>
        <w:tabs>
          <w:tab w:val="left" w:pos="3780"/>
          <w:tab w:val="left" w:pos="5040"/>
          <w:tab w:val="left" w:pos="8640"/>
        </w:tabs>
        <w:spacing w:after="120"/>
        <w:rPr>
          <w:rFonts w:ascii="Theinhardt Regular" w:hAnsi="Theinhardt Regular"/>
          <w:bCs/>
          <w:sz w:val="24"/>
          <w:szCs w:val="24"/>
        </w:rPr>
      </w:pPr>
      <w:r>
        <w:rPr>
          <w:rFonts w:ascii="Theinhardt Regular" w:hAnsi="Theinhardt Regular"/>
          <w:bCs/>
          <w:sz w:val="24"/>
          <w:szCs w:val="24"/>
        </w:rPr>
        <w:t xml:space="preserve">Advanced Directives  </w:t>
      </w:r>
      <w:r>
        <w:rPr>
          <w:rFonts w:ascii="Theinhardt Regular" w:hAnsi="Theinhardt Regular"/>
          <w:bCs/>
          <w:sz w:val="24"/>
          <w:szCs w:val="24"/>
        </w:rPr>
        <w:fldChar w:fldCharType="begin">
          <w:ffData>
            <w:name w:val="Check1"/>
            <w:enabled/>
            <w:calcOnExit w:val="0"/>
            <w:checkBox>
              <w:sizeAuto/>
              <w:default w:val="0"/>
            </w:checkBox>
          </w:ffData>
        </w:fldChar>
      </w:r>
      <w:bookmarkStart w:id="4" w:name="Check1"/>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bookmarkEnd w:id="4"/>
      <w:r>
        <w:rPr>
          <w:rFonts w:ascii="Theinhardt Regular" w:hAnsi="Theinhardt Regular"/>
          <w:bCs/>
          <w:sz w:val="24"/>
          <w:szCs w:val="24"/>
        </w:rPr>
        <w:t xml:space="preserve">  Full Code</w:t>
      </w:r>
      <w:r>
        <w:rPr>
          <w:rFonts w:ascii="Theinhardt Regular" w:hAnsi="Theinhardt Regular"/>
          <w:bCs/>
          <w:sz w:val="24"/>
          <w:szCs w:val="24"/>
        </w:rPr>
        <w:tab/>
      </w:r>
      <w:r>
        <w:rPr>
          <w:rFonts w:ascii="Theinhardt Regular" w:hAnsi="Theinhardt Regular"/>
          <w:bCs/>
          <w:sz w:val="24"/>
          <w:szCs w:val="24"/>
        </w:rPr>
        <w:fldChar w:fldCharType="begin">
          <w:ffData>
            <w:name w:val="Check2"/>
            <w:enabled/>
            <w:calcOnExit w:val="0"/>
            <w:checkBox>
              <w:sizeAuto/>
              <w:default w:val="0"/>
            </w:checkBox>
          </w:ffData>
        </w:fldChar>
      </w:r>
      <w:bookmarkStart w:id="5" w:name="Check2"/>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bookmarkEnd w:id="5"/>
      <w:r>
        <w:rPr>
          <w:rFonts w:ascii="Theinhardt Regular" w:hAnsi="Theinhardt Regular"/>
          <w:bCs/>
          <w:sz w:val="24"/>
          <w:szCs w:val="24"/>
        </w:rPr>
        <w:t xml:space="preserve">  DNR</w:t>
      </w:r>
      <w:r w:rsidR="003625E9">
        <w:rPr>
          <w:rFonts w:ascii="Theinhardt Regular" w:hAnsi="Theinhardt Regular"/>
          <w:bCs/>
          <w:sz w:val="24"/>
          <w:szCs w:val="24"/>
        </w:rPr>
        <w:tab/>
        <w:t xml:space="preserve">Additional Instruction:  </w:t>
      </w:r>
      <w:r w:rsidR="003625E9">
        <w:rPr>
          <w:rFonts w:ascii="Theinhardt Regular" w:hAnsi="Theinhardt Regular"/>
          <w:bCs/>
          <w:sz w:val="24"/>
          <w:szCs w:val="24"/>
        </w:rPr>
        <w:fldChar w:fldCharType="begin">
          <w:ffData>
            <w:name w:val="Text16"/>
            <w:enabled/>
            <w:calcOnExit w:val="0"/>
            <w:textInput/>
          </w:ffData>
        </w:fldChar>
      </w:r>
      <w:bookmarkStart w:id="6" w:name="Text16"/>
      <w:r w:rsidR="003625E9">
        <w:rPr>
          <w:rFonts w:ascii="Theinhardt Regular" w:hAnsi="Theinhardt Regular"/>
          <w:bCs/>
          <w:sz w:val="24"/>
          <w:szCs w:val="24"/>
        </w:rPr>
        <w:instrText xml:space="preserve"> FORMTEXT </w:instrText>
      </w:r>
      <w:r w:rsidR="003625E9">
        <w:rPr>
          <w:rFonts w:ascii="Theinhardt Regular" w:hAnsi="Theinhardt Regular"/>
          <w:bCs/>
          <w:sz w:val="24"/>
          <w:szCs w:val="24"/>
        </w:rPr>
      </w:r>
      <w:r w:rsidR="003625E9">
        <w:rPr>
          <w:rFonts w:ascii="Theinhardt Regular" w:hAnsi="Theinhardt Regular"/>
          <w:bCs/>
          <w:sz w:val="24"/>
          <w:szCs w:val="24"/>
        </w:rPr>
        <w:fldChar w:fldCharType="separate"/>
      </w:r>
      <w:r w:rsidR="003625E9">
        <w:rPr>
          <w:rFonts w:ascii="Theinhardt Regular" w:hAnsi="Theinhardt Regular"/>
          <w:bCs/>
          <w:noProof/>
          <w:sz w:val="24"/>
          <w:szCs w:val="24"/>
        </w:rPr>
        <w:t> </w:t>
      </w:r>
      <w:r w:rsidR="003625E9">
        <w:rPr>
          <w:rFonts w:ascii="Theinhardt Regular" w:hAnsi="Theinhardt Regular"/>
          <w:bCs/>
          <w:noProof/>
          <w:sz w:val="24"/>
          <w:szCs w:val="24"/>
        </w:rPr>
        <w:t> </w:t>
      </w:r>
      <w:r w:rsidR="003625E9">
        <w:rPr>
          <w:rFonts w:ascii="Theinhardt Regular" w:hAnsi="Theinhardt Regular"/>
          <w:bCs/>
          <w:noProof/>
          <w:sz w:val="24"/>
          <w:szCs w:val="24"/>
        </w:rPr>
        <w:t> </w:t>
      </w:r>
      <w:r w:rsidR="003625E9">
        <w:rPr>
          <w:rFonts w:ascii="Theinhardt Regular" w:hAnsi="Theinhardt Regular"/>
          <w:bCs/>
          <w:noProof/>
          <w:sz w:val="24"/>
          <w:szCs w:val="24"/>
        </w:rPr>
        <w:t> </w:t>
      </w:r>
      <w:r w:rsidR="003625E9">
        <w:rPr>
          <w:rFonts w:ascii="Theinhardt Regular" w:hAnsi="Theinhardt Regular"/>
          <w:bCs/>
          <w:noProof/>
          <w:sz w:val="24"/>
          <w:szCs w:val="24"/>
        </w:rPr>
        <w:t> </w:t>
      </w:r>
      <w:r w:rsidR="003625E9">
        <w:rPr>
          <w:rFonts w:ascii="Theinhardt Regular" w:hAnsi="Theinhardt Regular"/>
          <w:bCs/>
          <w:sz w:val="24"/>
          <w:szCs w:val="24"/>
        </w:rPr>
        <w:fldChar w:fldCharType="end"/>
      </w:r>
      <w:bookmarkEnd w:id="6"/>
    </w:p>
    <w:p w14:paraId="503D4017" w14:textId="233297F5" w:rsidR="003625E9" w:rsidRDefault="003625E9" w:rsidP="003625E9">
      <w:pPr>
        <w:tabs>
          <w:tab w:val="left" w:pos="3780"/>
          <w:tab w:val="left" w:pos="5040"/>
          <w:tab w:val="left" w:pos="8640"/>
        </w:tabs>
        <w:spacing w:after="240"/>
        <w:rPr>
          <w:rFonts w:ascii="Theinhardt Regular" w:hAnsi="Theinhardt Regular"/>
          <w:bCs/>
          <w:sz w:val="24"/>
          <w:szCs w:val="24"/>
        </w:rPr>
      </w:pPr>
      <w:r>
        <w:rPr>
          <w:rFonts w:ascii="Theinhardt Regular" w:hAnsi="Theinhardt Regular"/>
          <w:bCs/>
          <w:sz w:val="24"/>
          <w:szCs w:val="24"/>
        </w:rPr>
        <w:fldChar w:fldCharType="begin">
          <w:ffData>
            <w:name w:val="Text17"/>
            <w:enabled/>
            <w:calcOnExit w:val="0"/>
            <w:textInput/>
          </w:ffData>
        </w:fldChar>
      </w:r>
      <w:bookmarkStart w:id="7" w:name="Text17"/>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7"/>
    </w:p>
    <w:tbl>
      <w:tblPr>
        <w:tblStyle w:val="TableGrid"/>
        <w:tblW w:w="0" w:type="auto"/>
        <w:shd w:val="clear" w:color="auto" w:fill="000000" w:themeFill="text1"/>
        <w:tblLook w:val="04A0" w:firstRow="1" w:lastRow="0" w:firstColumn="1" w:lastColumn="0" w:noHBand="0" w:noVBand="1"/>
      </w:tblPr>
      <w:tblGrid>
        <w:gridCol w:w="10790"/>
      </w:tblGrid>
      <w:tr w:rsidR="009A206B" w:rsidRPr="009A206B" w14:paraId="3C287ADA" w14:textId="77777777" w:rsidTr="008628FB">
        <w:trPr>
          <w:trHeight w:val="432"/>
        </w:trPr>
        <w:tc>
          <w:tcPr>
            <w:tcW w:w="10790" w:type="dxa"/>
            <w:tcBorders>
              <w:bottom w:val="nil"/>
            </w:tcBorders>
            <w:shd w:val="clear" w:color="auto" w:fill="000000" w:themeFill="text1"/>
            <w:vAlign w:val="center"/>
          </w:tcPr>
          <w:p w14:paraId="1E0836BC" w14:textId="353A12EA" w:rsidR="009A206B" w:rsidRPr="009A206B" w:rsidRDefault="009A206B" w:rsidP="009A206B">
            <w:pPr>
              <w:tabs>
                <w:tab w:val="left" w:pos="3780"/>
                <w:tab w:val="left" w:pos="8640"/>
              </w:tabs>
              <w:spacing w:after="0" w:line="240" w:lineRule="auto"/>
              <w:jc w:val="center"/>
              <w:rPr>
                <w:rFonts w:ascii="Theinhardt Regular" w:hAnsi="Theinhardt Regular"/>
                <w:b/>
                <w:color w:val="FFFFFF" w:themeColor="background1"/>
                <w:sz w:val="24"/>
                <w:szCs w:val="24"/>
              </w:rPr>
            </w:pPr>
            <w:r w:rsidRPr="009A206B">
              <w:rPr>
                <w:rFonts w:ascii="Theinhardt Regular" w:hAnsi="Theinhardt Regular"/>
                <w:b/>
                <w:color w:val="FFFFFF" w:themeColor="background1"/>
                <w:sz w:val="24"/>
                <w:szCs w:val="24"/>
              </w:rPr>
              <w:t>Emergency Contact</w:t>
            </w:r>
          </w:p>
        </w:tc>
      </w:tr>
      <w:tr w:rsidR="008628FB" w:rsidRPr="009A206B" w14:paraId="0D182AC9" w14:textId="77777777" w:rsidTr="008628FB">
        <w:trPr>
          <w:trHeight w:val="432"/>
        </w:trPr>
        <w:tc>
          <w:tcPr>
            <w:tcW w:w="10790" w:type="dxa"/>
            <w:tcBorders>
              <w:top w:val="nil"/>
              <w:left w:val="nil"/>
              <w:right w:val="nil"/>
            </w:tcBorders>
            <w:shd w:val="clear" w:color="auto" w:fill="auto"/>
            <w:vAlign w:val="center"/>
          </w:tcPr>
          <w:p w14:paraId="3EE1095F" w14:textId="77777777" w:rsidR="008628FB" w:rsidRDefault="008628FB" w:rsidP="003625E9">
            <w:pPr>
              <w:tabs>
                <w:tab w:val="left" w:pos="8640"/>
              </w:tabs>
              <w:spacing w:before="24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5"/>
                  <w:enabled/>
                  <w:calcOnExit w:val="0"/>
                  <w:textInput/>
                </w:ffData>
              </w:fldChar>
            </w:r>
            <w:bookmarkStart w:id="8" w:name="Text5"/>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8"/>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6"/>
                  <w:enabled/>
                  <w:calcOnExit w:val="0"/>
                  <w:textInput/>
                </w:ffData>
              </w:fldChar>
            </w:r>
            <w:bookmarkStart w:id="9" w:name="Text6"/>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9"/>
          </w:p>
          <w:p w14:paraId="20CA547E" w14:textId="262BB0E4" w:rsidR="008628FB" w:rsidRPr="009A206B" w:rsidRDefault="008628FB" w:rsidP="008628FB">
            <w:pPr>
              <w:tabs>
                <w:tab w:val="left" w:pos="6900"/>
                <w:tab w:val="left" w:pos="9780"/>
              </w:tabs>
              <w:spacing w:after="120"/>
              <w:rPr>
                <w:rFonts w:ascii="Theinhardt Regular" w:hAnsi="Theinhardt Regular"/>
                <w:b/>
                <w:color w:val="FFFFFF" w:themeColor="background1"/>
                <w:sz w:val="24"/>
                <w:szCs w:val="24"/>
              </w:rPr>
            </w:pPr>
            <w:r>
              <w:rPr>
                <w:rFonts w:ascii="Theinhardt Regular" w:hAnsi="Theinhardt Regular"/>
                <w:bCs/>
                <w:sz w:val="24"/>
                <w:szCs w:val="24"/>
              </w:rPr>
              <w:t xml:space="preserve">Relationship to </w:t>
            </w:r>
            <w:r w:rsidR="00C11EB6">
              <w:rPr>
                <w:rFonts w:ascii="Theinhardt Regular" w:hAnsi="Theinhardt Regular"/>
                <w:bCs/>
                <w:sz w:val="24"/>
                <w:szCs w:val="24"/>
              </w:rPr>
              <w:t>Participant</w:t>
            </w:r>
            <w:r>
              <w:rPr>
                <w:rFonts w:ascii="Theinhardt Regular" w:hAnsi="Theinhardt Regular"/>
                <w:bCs/>
                <w:sz w:val="24"/>
                <w:szCs w:val="24"/>
              </w:rPr>
              <w:t xml:space="preserve">  </w:t>
            </w:r>
            <w:r>
              <w:rPr>
                <w:rFonts w:ascii="Theinhardt Regular" w:hAnsi="Theinhardt Regular"/>
                <w:bCs/>
                <w:sz w:val="24"/>
                <w:szCs w:val="24"/>
              </w:rPr>
              <w:fldChar w:fldCharType="begin">
                <w:ffData>
                  <w:name w:val="Text7"/>
                  <w:enabled/>
                  <w:calcOnExit w:val="0"/>
                  <w:textInput/>
                </w:ffData>
              </w:fldChar>
            </w:r>
            <w:bookmarkStart w:id="10" w:name="Text7"/>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0"/>
            <w:r>
              <w:rPr>
                <w:rFonts w:ascii="Theinhardt Regular" w:hAnsi="Theinhardt Regular"/>
                <w:bCs/>
                <w:sz w:val="24"/>
                <w:szCs w:val="24"/>
              </w:rPr>
              <w:tab/>
              <w:t xml:space="preserve">Trained Caregiver  </w:t>
            </w:r>
            <w:r>
              <w:rPr>
                <w:rFonts w:ascii="Theinhardt Regular" w:hAnsi="Theinhardt Regular"/>
                <w:bCs/>
                <w:sz w:val="24"/>
                <w:szCs w:val="24"/>
              </w:rPr>
              <w:fldChar w:fldCharType="begin">
                <w:ffData>
                  <w:name w:val="Check3"/>
                  <w:enabled/>
                  <w:calcOnExit w:val="0"/>
                  <w:checkBox>
                    <w:sizeAuto/>
                    <w:default w:val="0"/>
                  </w:checkBox>
                </w:ffData>
              </w:fldChar>
            </w:r>
            <w:bookmarkStart w:id="11" w:name="Check3"/>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bookmarkEnd w:id="11"/>
            <w:r>
              <w:rPr>
                <w:rFonts w:ascii="Theinhardt Regular" w:hAnsi="Theinhardt Regular"/>
                <w:bCs/>
                <w:sz w:val="24"/>
                <w:szCs w:val="24"/>
              </w:rPr>
              <w:t xml:space="preserve">  Yes</w:t>
            </w:r>
            <w:r>
              <w:rPr>
                <w:rFonts w:ascii="Theinhardt Regular" w:hAnsi="Theinhardt Regular"/>
                <w:bCs/>
                <w:sz w:val="24"/>
                <w:szCs w:val="24"/>
              </w:rPr>
              <w:tab/>
            </w:r>
            <w:r>
              <w:rPr>
                <w:rFonts w:ascii="Theinhardt Regular" w:hAnsi="Theinhardt Regular"/>
                <w:bCs/>
                <w:sz w:val="24"/>
                <w:szCs w:val="24"/>
              </w:rPr>
              <w:fldChar w:fldCharType="begin">
                <w:ffData>
                  <w:name w:val="Check4"/>
                  <w:enabled/>
                  <w:calcOnExit w:val="0"/>
                  <w:checkBox>
                    <w:sizeAuto/>
                    <w:default w:val="0"/>
                  </w:checkBox>
                </w:ffData>
              </w:fldChar>
            </w:r>
            <w:bookmarkStart w:id="12" w:name="Check4"/>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bookmarkEnd w:id="12"/>
            <w:r>
              <w:rPr>
                <w:rFonts w:ascii="Theinhardt Regular" w:hAnsi="Theinhardt Regular"/>
                <w:bCs/>
                <w:sz w:val="24"/>
                <w:szCs w:val="24"/>
              </w:rPr>
              <w:t xml:space="preserve">  No</w:t>
            </w:r>
          </w:p>
        </w:tc>
      </w:tr>
      <w:tr w:rsidR="008628FB" w:rsidRPr="009A206B" w14:paraId="3B39A0A2" w14:textId="77777777" w:rsidTr="008628FB">
        <w:trPr>
          <w:trHeight w:val="432"/>
        </w:trPr>
        <w:tc>
          <w:tcPr>
            <w:tcW w:w="10790" w:type="dxa"/>
            <w:tcBorders>
              <w:left w:val="nil"/>
              <w:right w:val="nil"/>
            </w:tcBorders>
            <w:shd w:val="clear" w:color="auto" w:fill="auto"/>
            <w:vAlign w:val="center"/>
          </w:tcPr>
          <w:p w14:paraId="7CB5A566" w14:textId="77777777" w:rsidR="008628FB" w:rsidRDefault="008628FB" w:rsidP="008628FB">
            <w:pPr>
              <w:tabs>
                <w:tab w:val="left" w:pos="8640"/>
              </w:tabs>
              <w:spacing w:before="12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5"/>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6"/>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p w14:paraId="76DDEF7E" w14:textId="7DB16591" w:rsidR="008628FB" w:rsidRDefault="008628FB" w:rsidP="008628FB">
            <w:pPr>
              <w:tabs>
                <w:tab w:val="left" w:pos="6900"/>
                <w:tab w:val="left" w:pos="9780"/>
              </w:tabs>
              <w:spacing w:after="120"/>
              <w:rPr>
                <w:rFonts w:ascii="Theinhardt Regular" w:hAnsi="Theinhardt Regular"/>
                <w:bCs/>
                <w:sz w:val="24"/>
                <w:szCs w:val="24"/>
              </w:rPr>
            </w:pPr>
            <w:r>
              <w:rPr>
                <w:rFonts w:ascii="Theinhardt Regular" w:hAnsi="Theinhardt Regular"/>
                <w:bCs/>
                <w:sz w:val="24"/>
                <w:szCs w:val="24"/>
              </w:rPr>
              <w:t xml:space="preserve">Relationship to </w:t>
            </w:r>
            <w:r w:rsidR="00C11EB6">
              <w:rPr>
                <w:rFonts w:ascii="Theinhardt Regular" w:hAnsi="Theinhardt Regular"/>
                <w:bCs/>
                <w:sz w:val="24"/>
                <w:szCs w:val="24"/>
              </w:rPr>
              <w:t>Participant</w:t>
            </w:r>
            <w:r>
              <w:rPr>
                <w:rFonts w:ascii="Theinhardt Regular" w:hAnsi="Theinhardt Regular"/>
                <w:bCs/>
                <w:sz w:val="24"/>
                <w:szCs w:val="24"/>
              </w:rPr>
              <w:t xml:space="preserve">  </w:t>
            </w:r>
            <w:r>
              <w:rPr>
                <w:rFonts w:ascii="Theinhardt Regular" w:hAnsi="Theinhardt Regular"/>
                <w:bCs/>
                <w:sz w:val="24"/>
                <w:szCs w:val="24"/>
              </w:rPr>
              <w:fldChar w:fldCharType="begin">
                <w:ffData>
                  <w:name w:val="Text7"/>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Trained Caregiver  </w:t>
            </w:r>
            <w:r>
              <w:rPr>
                <w:rFonts w:ascii="Theinhardt Regular" w:hAnsi="Theinhardt Regular"/>
                <w:bCs/>
                <w:sz w:val="24"/>
                <w:szCs w:val="24"/>
              </w:rPr>
              <w:fldChar w:fldCharType="begin">
                <w:ffData>
                  <w:name w:val="Check3"/>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Yes</w:t>
            </w:r>
            <w:r>
              <w:rPr>
                <w:rFonts w:ascii="Theinhardt Regular" w:hAnsi="Theinhardt Regular"/>
                <w:bCs/>
                <w:sz w:val="24"/>
                <w:szCs w:val="24"/>
              </w:rPr>
              <w:tab/>
            </w:r>
            <w:r>
              <w:rPr>
                <w:rFonts w:ascii="Theinhardt Regular" w:hAnsi="Theinhardt Regular"/>
                <w:bCs/>
                <w:sz w:val="24"/>
                <w:szCs w:val="24"/>
              </w:rPr>
              <w:fldChar w:fldCharType="begin">
                <w:ffData>
                  <w:name w:val="Check4"/>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No</w:t>
            </w:r>
          </w:p>
        </w:tc>
      </w:tr>
      <w:tr w:rsidR="008628FB" w:rsidRPr="009A206B" w14:paraId="4F313ED8" w14:textId="77777777" w:rsidTr="008628FB">
        <w:trPr>
          <w:trHeight w:val="432"/>
        </w:trPr>
        <w:tc>
          <w:tcPr>
            <w:tcW w:w="10790" w:type="dxa"/>
            <w:tcBorders>
              <w:left w:val="nil"/>
              <w:right w:val="nil"/>
            </w:tcBorders>
            <w:shd w:val="clear" w:color="auto" w:fill="auto"/>
            <w:vAlign w:val="center"/>
          </w:tcPr>
          <w:p w14:paraId="2F44B83D" w14:textId="77777777" w:rsidR="008628FB" w:rsidRDefault="008628FB" w:rsidP="008628FB">
            <w:pPr>
              <w:tabs>
                <w:tab w:val="left" w:pos="8640"/>
              </w:tabs>
              <w:spacing w:before="12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5"/>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6"/>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p w14:paraId="437DE118" w14:textId="21CB6248" w:rsidR="008628FB" w:rsidRDefault="008628FB" w:rsidP="008628FB">
            <w:pPr>
              <w:tabs>
                <w:tab w:val="left" w:pos="6900"/>
                <w:tab w:val="left" w:pos="9780"/>
              </w:tabs>
              <w:spacing w:after="120"/>
              <w:rPr>
                <w:rFonts w:ascii="Theinhardt Regular" w:hAnsi="Theinhardt Regular"/>
                <w:bCs/>
                <w:sz w:val="24"/>
                <w:szCs w:val="24"/>
              </w:rPr>
            </w:pPr>
            <w:r>
              <w:rPr>
                <w:rFonts w:ascii="Theinhardt Regular" w:hAnsi="Theinhardt Regular"/>
                <w:bCs/>
                <w:sz w:val="24"/>
                <w:szCs w:val="24"/>
              </w:rPr>
              <w:t xml:space="preserve">Relationship to </w:t>
            </w:r>
            <w:r w:rsidR="00C11EB6">
              <w:rPr>
                <w:rFonts w:ascii="Theinhardt Regular" w:hAnsi="Theinhardt Regular"/>
                <w:bCs/>
                <w:sz w:val="24"/>
                <w:szCs w:val="24"/>
              </w:rPr>
              <w:t>Participant</w:t>
            </w:r>
            <w:r>
              <w:rPr>
                <w:rFonts w:ascii="Theinhardt Regular" w:hAnsi="Theinhardt Regular"/>
                <w:bCs/>
                <w:sz w:val="24"/>
                <w:szCs w:val="24"/>
              </w:rPr>
              <w:t xml:space="preserve">  </w:t>
            </w:r>
            <w:r>
              <w:rPr>
                <w:rFonts w:ascii="Theinhardt Regular" w:hAnsi="Theinhardt Regular"/>
                <w:bCs/>
                <w:sz w:val="24"/>
                <w:szCs w:val="24"/>
              </w:rPr>
              <w:fldChar w:fldCharType="begin">
                <w:ffData>
                  <w:name w:val="Text7"/>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Trained Caregiver  </w:t>
            </w:r>
            <w:r>
              <w:rPr>
                <w:rFonts w:ascii="Theinhardt Regular" w:hAnsi="Theinhardt Regular"/>
                <w:bCs/>
                <w:sz w:val="24"/>
                <w:szCs w:val="24"/>
              </w:rPr>
              <w:fldChar w:fldCharType="begin">
                <w:ffData>
                  <w:name w:val="Check3"/>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Yes</w:t>
            </w:r>
            <w:r>
              <w:rPr>
                <w:rFonts w:ascii="Theinhardt Regular" w:hAnsi="Theinhardt Regular"/>
                <w:bCs/>
                <w:sz w:val="24"/>
                <w:szCs w:val="24"/>
              </w:rPr>
              <w:tab/>
            </w:r>
            <w:r>
              <w:rPr>
                <w:rFonts w:ascii="Theinhardt Regular" w:hAnsi="Theinhardt Regular"/>
                <w:bCs/>
                <w:sz w:val="24"/>
                <w:szCs w:val="24"/>
              </w:rPr>
              <w:fldChar w:fldCharType="begin">
                <w:ffData>
                  <w:name w:val="Check4"/>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No</w:t>
            </w:r>
          </w:p>
        </w:tc>
      </w:tr>
      <w:tr w:rsidR="008628FB" w:rsidRPr="009A206B" w14:paraId="22336F1D" w14:textId="77777777" w:rsidTr="008628FB">
        <w:trPr>
          <w:trHeight w:val="432"/>
        </w:trPr>
        <w:tc>
          <w:tcPr>
            <w:tcW w:w="10790" w:type="dxa"/>
            <w:tcBorders>
              <w:left w:val="nil"/>
              <w:right w:val="nil"/>
            </w:tcBorders>
            <w:shd w:val="clear" w:color="auto" w:fill="auto"/>
            <w:vAlign w:val="center"/>
          </w:tcPr>
          <w:p w14:paraId="2A3A653B" w14:textId="77777777" w:rsidR="008628FB" w:rsidRDefault="008628FB" w:rsidP="008628FB">
            <w:pPr>
              <w:tabs>
                <w:tab w:val="left" w:pos="8640"/>
              </w:tabs>
              <w:spacing w:before="12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5"/>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6"/>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p w14:paraId="16E31F46" w14:textId="3D59929E" w:rsidR="008628FB" w:rsidRDefault="008628FB" w:rsidP="008628FB">
            <w:pPr>
              <w:tabs>
                <w:tab w:val="left" w:pos="6900"/>
                <w:tab w:val="left" w:pos="9780"/>
              </w:tabs>
              <w:spacing w:after="120"/>
              <w:rPr>
                <w:rFonts w:ascii="Theinhardt Regular" w:hAnsi="Theinhardt Regular"/>
                <w:bCs/>
                <w:sz w:val="24"/>
                <w:szCs w:val="24"/>
              </w:rPr>
            </w:pPr>
            <w:r>
              <w:rPr>
                <w:rFonts w:ascii="Theinhardt Regular" w:hAnsi="Theinhardt Regular"/>
                <w:bCs/>
                <w:sz w:val="24"/>
                <w:szCs w:val="24"/>
              </w:rPr>
              <w:t xml:space="preserve">Relationship to </w:t>
            </w:r>
            <w:r w:rsidR="00C11EB6">
              <w:rPr>
                <w:rFonts w:ascii="Theinhardt Regular" w:hAnsi="Theinhardt Regular"/>
                <w:bCs/>
                <w:sz w:val="24"/>
                <w:szCs w:val="24"/>
              </w:rPr>
              <w:t>Participant</w:t>
            </w:r>
            <w:r>
              <w:rPr>
                <w:rFonts w:ascii="Theinhardt Regular" w:hAnsi="Theinhardt Regular"/>
                <w:bCs/>
                <w:sz w:val="24"/>
                <w:szCs w:val="24"/>
              </w:rPr>
              <w:t xml:space="preserve">  </w:t>
            </w:r>
            <w:r>
              <w:rPr>
                <w:rFonts w:ascii="Theinhardt Regular" w:hAnsi="Theinhardt Regular"/>
                <w:bCs/>
                <w:sz w:val="24"/>
                <w:szCs w:val="24"/>
              </w:rPr>
              <w:fldChar w:fldCharType="begin">
                <w:ffData>
                  <w:name w:val="Text7"/>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Trained Caregiver  </w:t>
            </w:r>
            <w:r>
              <w:rPr>
                <w:rFonts w:ascii="Theinhardt Regular" w:hAnsi="Theinhardt Regular"/>
                <w:bCs/>
                <w:sz w:val="24"/>
                <w:szCs w:val="24"/>
              </w:rPr>
              <w:fldChar w:fldCharType="begin">
                <w:ffData>
                  <w:name w:val="Check3"/>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Yes</w:t>
            </w:r>
            <w:r>
              <w:rPr>
                <w:rFonts w:ascii="Theinhardt Regular" w:hAnsi="Theinhardt Regular"/>
                <w:bCs/>
                <w:sz w:val="24"/>
                <w:szCs w:val="24"/>
              </w:rPr>
              <w:tab/>
            </w:r>
            <w:r>
              <w:rPr>
                <w:rFonts w:ascii="Theinhardt Regular" w:hAnsi="Theinhardt Regular"/>
                <w:bCs/>
                <w:sz w:val="24"/>
                <w:szCs w:val="24"/>
              </w:rPr>
              <w:fldChar w:fldCharType="begin">
                <w:ffData>
                  <w:name w:val="Check4"/>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No</w:t>
            </w:r>
          </w:p>
        </w:tc>
      </w:tr>
      <w:tr w:rsidR="008628FB" w:rsidRPr="009A206B" w14:paraId="70EEF8E6" w14:textId="77777777" w:rsidTr="008628FB">
        <w:trPr>
          <w:trHeight w:val="432"/>
        </w:trPr>
        <w:tc>
          <w:tcPr>
            <w:tcW w:w="10790" w:type="dxa"/>
            <w:tcBorders>
              <w:left w:val="nil"/>
              <w:right w:val="nil"/>
            </w:tcBorders>
            <w:shd w:val="clear" w:color="auto" w:fill="auto"/>
            <w:vAlign w:val="center"/>
          </w:tcPr>
          <w:p w14:paraId="1ACF7F46" w14:textId="77777777" w:rsidR="008628FB" w:rsidRDefault="008628FB" w:rsidP="008628FB">
            <w:pPr>
              <w:tabs>
                <w:tab w:val="left" w:pos="8640"/>
              </w:tabs>
              <w:spacing w:before="12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5"/>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6"/>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p w14:paraId="241912B2" w14:textId="1EDE7330" w:rsidR="008628FB" w:rsidRDefault="008628FB" w:rsidP="008628FB">
            <w:pPr>
              <w:tabs>
                <w:tab w:val="left" w:pos="6900"/>
                <w:tab w:val="left" w:pos="9780"/>
              </w:tabs>
              <w:spacing w:after="120"/>
              <w:rPr>
                <w:rFonts w:ascii="Theinhardt Regular" w:hAnsi="Theinhardt Regular"/>
                <w:bCs/>
                <w:sz w:val="24"/>
                <w:szCs w:val="24"/>
              </w:rPr>
            </w:pPr>
            <w:r>
              <w:rPr>
                <w:rFonts w:ascii="Theinhardt Regular" w:hAnsi="Theinhardt Regular"/>
                <w:bCs/>
                <w:sz w:val="24"/>
                <w:szCs w:val="24"/>
              </w:rPr>
              <w:t xml:space="preserve">Relationship to </w:t>
            </w:r>
            <w:r w:rsidR="00C11EB6">
              <w:rPr>
                <w:rFonts w:ascii="Theinhardt Regular" w:hAnsi="Theinhardt Regular"/>
                <w:bCs/>
                <w:sz w:val="24"/>
                <w:szCs w:val="24"/>
              </w:rPr>
              <w:t>Participant</w:t>
            </w:r>
            <w:r>
              <w:rPr>
                <w:rFonts w:ascii="Theinhardt Regular" w:hAnsi="Theinhardt Regular"/>
                <w:bCs/>
                <w:sz w:val="24"/>
                <w:szCs w:val="24"/>
              </w:rPr>
              <w:t xml:space="preserve">  </w:t>
            </w:r>
            <w:r>
              <w:rPr>
                <w:rFonts w:ascii="Theinhardt Regular" w:hAnsi="Theinhardt Regular"/>
                <w:bCs/>
                <w:sz w:val="24"/>
                <w:szCs w:val="24"/>
              </w:rPr>
              <w:fldChar w:fldCharType="begin">
                <w:ffData>
                  <w:name w:val="Text7"/>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Trained Caregiver  </w:t>
            </w:r>
            <w:r>
              <w:rPr>
                <w:rFonts w:ascii="Theinhardt Regular" w:hAnsi="Theinhardt Regular"/>
                <w:bCs/>
                <w:sz w:val="24"/>
                <w:szCs w:val="24"/>
              </w:rPr>
              <w:fldChar w:fldCharType="begin">
                <w:ffData>
                  <w:name w:val="Check3"/>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Yes</w:t>
            </w:r>
            <w:r>
              <w:rPr>
                <w:rFonts w:ascii="Theinhardt Regular" w:hAnsi="Theinhardt Regular"/>
                <w:bCs/>
                <w:sz w:val="24"/>
                <w:szCs w:val="24"/>
              </w:rPr>
              <w:tab/>
            </w:r>
            <w:r>
              <w:rPr>
                <w:rFonts w:ascii="Theinhardt Regular" w:hAnsi="Theinhardt Regular"/>
                <w:bCs/>
                <w:sz w:val="24"/>
                <w:szCs w:val="24"/>
              </w:rPr>
              <w:fldChar w:fldCharType="begin">
                <w:ffData>
                  <w:name w:val="Check4"/>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No</w:t>
            </w:r>
          </w:p>
        </w:tc>
      </w:tr>
      <w:tr w:rsidR="008628FB" w:rsidRPr="009A206B" w14:paraId="66FC562F" w14:textId="77777777" w:rsidTr="008628FB">
        <w:trPr>
          <w:trHeight w:val="432"/>
        </w:trPr>
        <w:tc>
          <w:tcPr>
            <w:tcW w:w="10790" w:type="dxa"/>
            <w:tcBorders>
              <w:left w:val="nil"/>
              <w:bottom w:val="nil"/>
              <w:right w:val="nil"/>
            </w:tcBorders>
            <w:shd w:val="clear" w:color="auto" w:fill="auto"/>
            <w:vAlign w:val="center"/>
          </w:tcPr>
          <w:p w14:paraId="798341EE" w14:textId="77777777" w:rsidR="008628FB" w:rsidRDefault="008628FB" w:rsidP="008628FB">
            <w:pPr>
              <w:tabs>
                <w:tab w:val="left" w:pos="8640"/>
              </w:tabs>
              <w:spacing w:before="12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5"/>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6"/>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p w14:paraId="12913073" w14:textId="29C2A254" w:rsidR="008628FB" w:rsidRDefault="008628FB" w:rsidP="003625E9">
            <w:pPr>
              <w:tabs>
                <w:tab w:val="left" w:pos="6900"/>
                <w:tab w:val="left" w:pos="9780"/>
              </w:tabs>
              <w:spacing w:after="240"/>
              <w:rPr>
                <w:rFonts w:ascii="Theinhardt Regular" w:hAnsi="Theinhardt Regular"/>
                <w:bCs/>
                <w:sz w:val="24"/>
                <w:szCs w:val="24"/>
              </w:rPr>
            </w:pPr>
            <w:r>
              <w:rPr>
                <w:rFonts w:ascii="Theinhardt Regular" w:hAnsi="Theinhardt Regular"/>
                <w:bCs/>
                <w:sz w:val="24"/>
                <w:szCs w:val="24"/>
              </w:rPr>
              <w:t xml:space="preserve">Relationship to </w:t>
            </w:r>
            <w:r w:rsidR="00C11EB6">
              <w:rPr>
                <w:rFonts w:ascii="Theinhardt Regular" w:hAnsi="Theinhardt Regular"/>
                <w:bCs/>
                <w:sz w:val="24"/>
                <w:szCs w:val="24"/>
              </w:rPr>
              <w:t>Participant</w:t>
            </w:r>
            <w:r>
              <w:rPr>
                <w:rFonts w:ascii="Theinhardt Regular" w:hAnsi="Theinhardt Regular"/>
                <w:bCs/>
                <w:sz w:val="24"/>
                <w:szCs w:val="24"/>
              </w:rPr>
              <w:t xml:space="preserve">  </w:t>
            </w:r>
            <w:r>
              <w:rPr>
                <w:rFonts w:ascii="Theinhardt Regular" w:hAnsi="Theinhardt Regular"/>
                <w:bCs/>
                <w:sz w:val="24"/>
                <w:szCs w:val="24"/>
              </w:rPr>
              <w:fldChar w:fldCharType="begin">
                <w:ffData>
                  <w:name w:val="Text7"/>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Trained Caregiver  </w:t>
            </w:r>
            <w:r>
              <w:rPr>
                <w:rFonts w:ascii="Theinhardt Regular" w:hAnsi="Theinhardt Regular"/>
                <w:bCs/>
                <w:sz w:val="24"/>
                <w:szCs w:val="24"/>
              </w:rPr>
              <w:fldChar w:fldCharType="begin">
                <w:ffData>
                  <w:name w:val="Check3"/>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Yes</w:t>
            </w:r>
            <w:r>
              <w:rPr>
                <w:rFonts w:ascii="Theinhardt Regular" w:hAnsi="Theinhardt Regular"/>
                <w:bCs/>
                <w:sz w:val="24"/>
                <w:szCs w:val="24"/>
              </w:rPr>
              <w:tab/>
            </w:r>
            <w:r>
              <w:rPr>
                <w:rFonts w:ascii="Theinhardt Regular" w:hAnsi="Theinhardt Regular"/>
                <w:bCs/>
                <w:sz w:val="24"/>
                <w:szCs w:val="24"/>
              </w:rPr>
              <w:fldChar w:fldCharType="begin">
                <w:ffData>
                  <w:name w:val="Check4"/>
                  <w:enabled/>
                  <w:calcOnExit w:val="0"/>
                  <w:checkBox>
                    <w:sizeAuto/>
                    <w:default w:val="0"/>
                  </w:checkBox>
                </w:ffData>
              </w:fldChar>
            </w:r>
            <w:r>
              <w:rPr>
                <w:rFonts w:ascii="Theinhardt Regular" w:hAnsi="Theinhardt Regular"/>
                <w:bCs/>
                <w:sz w:val="24"/>
                <w:szCs w:val="24"/>
              </w:rPr>
              <w:instrText xml:space="preserve"> FORMCHECKBOX </w:instrText>
            </w:r>
            <w:r w:rsidR="00C11EB6">
              <w:rPr>
                <w:rFonts w:ascii="Theinhardt Regular" w:hAnsi="Theinhardt Regular"/>
                <w:bCs/>
                <w:sz w:val="24"/>
                <w:szCs w:val="24"/>
              </w:rPr>
            </w:r>
            <w:r w:rsidR="00C11EB6">
              <w:rPr>
                <w:rFonts w:ascii="Theinhardt Regular" w:hAnsi="Theinhardt Regular"/>
                <w:bCs/>
                <w:sz w:val="24"/>
                <w:szCs w:val="24"/>
              </w:rPr>
              <w:fldChar w:fldCharType="separate"/>
            </w:r>
            <w:r>
              <w:rPr>
                <w:rFonts w:ascii="Theinhardt Regular" w:hAnsi="Theinhardt Regular"/>
                <w:bCs/>
                <w:sz w:val="24"/>
                <w:szCs w:val="24"/>
              </w:rPr>
              <w:fldChar w:fldCharType="end"/>
            </w:r>
            <w:r>
              <w:rPr>
                <w:rFonts w:ascii="Theinhardt Regular" w:hAnsi="Theinhardt Regular"/>
                <w:bCs/>
                <w:sz w:val="24"/>
                <w:szCs w:val="24"/>
              </w:rPr>
              <w:t xml:space="preserve">  No</w:t>
            </w:r>
          </w:p>
        </w:tc>
      </w:tr>
      <w:tr w:rsidR="009A206B" w:rsidRPr="0077467C" w14:paraId="2A53A7EB" w14:textId="77777777" w:rsidTr="0077467C">
        <w:tblPrEx>
          <w:shd w:val="clear" w:color="auto" w:fill="auto"/>
        </w:tblPrEx>
        <w:trPr>
          <w:trHeight w:val="432"/>
        </w:trPr>
        <w:tc>
          <w:tcPr>
            <w:tcW w:w="10790" w:type="dxa"/>
            <w:shd w:val="clear" w:color="auto" w:fill="000000" w:themeFill="text1"/>
            <w:vAlign w:val="center"/>
          </w:tcPr>
          <w:p w14:paraId="03608ED1" w14:textId="6BC20639" w:rsidR="009A206B" w:rsidRPr="0077467C" w:rsidRDefault="008628FB" w:rsidP="0077467C">
            <w:pPr>
              <w:tabs>
                <w:tab w:val="left" w:pos="3780"/>
                <w:tab w:val="left" w:pos="8640"/>
              </w:tabs>
              <w:spacing w:after="0" w:line="240" w:lineRule="auto"/>
              <w:jc w:val="center"/>
              <w:rPr>
                <w:rFonts w:ascii="Theinhardt Regular" w:hAnsi="Theinhardt Regular"/>
                <w:b/>
                <w:sz w:val="24"/>
                <w:szCs w:val="24"/>
              </w:rPr>
            </w:pPr>
            <w:r w:rsidRPr="0077467C">
              <w:rPr>
                <w:rFonts w:ascii="Theinhardt Regular" w:hAnsi="Theinhardt Regular"/>
                <w:b/>
                <w:sz w:val="24"/>
                <w:szCs w:val="24"/>
              </w:rPr>
              <w:t>Emergency Prep</w:t>
            </w:r>
          </w:p>
        </w:tc>
      </w:tr>
    </w:tbl>
    <w:p w14:paraId="3A2BB4D3" w14:textId="0DE2457F" w:rsidR="003625E9" w:rsidRDefault="008628FB" w:rsidP="003625E9">
      <w:pPr>
        <w:tabs>
          <w:tab w:val="left" w:pos="3780"/>
          <w:tab w:val="left" w:pos="8640"/>
        </w:tabs>
        <w:spacing w:before="240" w:after="120" w:line="240" w:lineRule="auto"/>
        <w:rPr>
          <w:rFonts w:ascii="Theinhardt Regular" w:hAnsi="Theinhardt Regular"/>
          <w:bCs/>
          <w:sz w:val="24"/>
          <w:szCs w:val="24"/>
        </w:rPr>
      </w:pPr>
      <w:r w:rsidRPr="008628FB">
        <w:rPr>
          <w:rFonts w:ascii="Theinhardt Regular" w:hAnsi="Theinhardt Regular"/>
          <w:bCs/>
          <w:sz w:val="24"/>
          <w:szCs w:val="24"/>
        </w:rPr>
        <w:t xml:space="preserve">Check/test smoke and </w:t>
      </w:r>
      <w:r w:rsidR="00C11EB6">
        <w:rPr>
          <w:rFonts w:ascii="Theinhardt Regular" w:hAnsi="Theinhardt Regular"/>
          <w:bCs/>
          <w:sz w:val="24"/>
          <w:szCs w:val="24"/>
        </w:rPr>
        <w:t>carbon monoxide</w:t>
      </w:r>
      <w:r w:rsidRPr="008628FB">
        <w:rPr>
          <w:rFonts w:ascii="Theinhardt Regular" w:hAnsi="Theinhardt Regular"/>
          <w:bCs/>
          <w:sz w:val="24"/>
          <w:szCs w:val="24"/>
        </w:rPr>
        <w:t xml:space="preserve"> detectors regularly. Consider keeping an emergency bag ready to go and check it regularly to ensure items are up to date and not expired (include any critical health supplies, small supply of medications, and provider instructions/contact info). Caregivers in the home should know location of battery backups, fire extinguishers, emergency bag, and generator (if available). Review medical equipment requiring power and plan to conserve battery (could give feeds as bolus, but a vent would need prioritized).</w:t>
      </w:r>
    </w:p>
    <w:p w14:paraId="0185441F" w14:textId="60190041" w:rsidR="003625E9" w:rsidRDefault="003625E9" w:rsidP="0077467C">
      <w:pPr>
        <w:tabs>
          <w:tab w:val="left" w:pos="3780"/>
          <w:tab w:val="left" w:pos="8640"/>
        </w:tabs>
        <w:spacing w:before="120" w:after="120" w:line="240" w:lineRule="auto"/>
        <w:rPr>
          <w:rFonts w:ascii="Theinhardt Regular" w:hAnsi="Theinhardt Regular"/>
          <w:bCs/>
          <w:sz w:val="24"/>
          <w:szCs w:val="24"/>
        </w:rPr>
      </w:pPr>
      <w:r>
        <w:rPr>
          <w:rFonts w:ascii="Theinhardt Regular" w:hAnsi="Theinhardt Regular"/>
          <w:bCs/>
          <w:sz w:val="24"/>
          <w:szCs w:val="24"/>
        </w:rPr>
        <w:br w:type="page"/>
      </w:r>
    </w:p>
    <w:tbl>
      <w:tblPr>
        <w:tblStyle w:val="TableGrid"/>
        <w:tblW w:w="0" w:type="auto"/>
        <w:tblLook w:val="04A0" w:firstRow="1" w:lastRow="0" w:firstColumn="1" w:lastColumn="0" w:noHBand="0" w:noVBand="1"/>
      </w:tblPr>
      <w:tblGrid>
        <w:gridCol w:w="10790"/>
      </w:tblGrid>
      <w:tr w:rsidR="0077467C" w:rsidRPr="0077467C" w14:paraId="2A8F2906" w14:textId="77777777" w:rsidTr="00605B2E">
        <w:trPr>
          <w:trHeight w:val="432"/>
        </w:trPr>
        <w:tc>
          <w:tcPr>
            <w:tcW w:w="10790" w:type="dxa"/>
            <w:tcBorders>
              <w:bottom w:val="nil"/>
            </w:tcBorders>
            <w:shd w:val="clear" w:color="auto" w:fill="000000" w:themeFill="text1"/>
            <w:vAlign w:val="center"/>
          </w:tcPr>
          <w:p w14:paraId="1A903D5F" w14:textId="5DC1E437" w:rsidR="0077467C" w:rsidRPr="0077467C" w:rsidRDefault="0077467C" w:rsidP="00F34BA0">
            <w:pPr>
              <w:tabs>
                <w:tab w:val="left" w:pos="3780"/>
                <w:tab w:val="left" w:pos="8640"/>
              </w:tabs>
              <w:spacing w:after="0" w:line="240" w:lineRule="auto"/>
              <w:jc w:val="center"/>
              <w:rPr>
                <w:rFonts w:ascii="Theinhardt Regular" w:hAnsi="Theinhardt Regular"/>
                <w:b/>
                <w:sz w:val="24"/>
                <w:szCs w:val="24"/>
              </w:rPr>
            </w:pPr>
            <w:r w:rsidRPr="0077467C">
              <w:rPr>
                <w:rFonts w:ascii="Theinhardt Regular" w:hAnsi="Theinhardt Regular"/>
                <w:b/>
                <w:sz w:val="24"/>
                <w:szCs w:val="24"/>
              </w:rPr>
              <w:lastRenderedPageBreak/>
              <w:t xml:space="preserve">Emergency </w:t>
            </w:r>
            <w:r>
              <w:rPr>
                <w:rFonts w:ascii="Theinhardt Regular" w:hAnsi="Theinhardt Regular"/>
                <w:b/>
                <w:sz w:val="24"/>
                <w:szCs w:val="24"/>
              </w:rPr>
              <w:t>Type – Always call 911 first – Include a plan for the following:</w:t>
            </w:r>
          </w:p>
        </w:tc>
      </w:tr>
    </w:tbl>
    <w:p w14:paraId="16D28CEA" w14:textId="05D142E0" w:rsidR="00605B2E" w:rsidRDefault="00605B2E" w:rsidP="003625E9">
      <w:pPr>
        <w:tabs>
          <w:tab w:val="left" w:pos="3780"/>
          <w:tab w:val="left" w:pos="8640"/>
        </w:tabs>
        <w:spacing w:before="240" w:after="120" w:line="240" w:lineRule="auto"/>
        <w:rPr>
          <w:rFonts w:ascii="Theinhardt Regular" w:hAnsi="Theinhardt Regular"/>
          <w:bCs/>
          <w:sz w:val="24"/>
          <w:szCs w:val="24"/>
        </w:rPr>
      </w:pPr>
      <w:r w:rsidRPr="0077467C">
        <w:rPr>
          <w:rFonts w:ascii="Theinhardt Regular" w:hAnsi="Theinhardt Regular"/>
          <w:b/>
          <w:sz w:val="24"/>
          <w:szCs w:val="24"/>
        </w:rPr>
        <w:t xml:space="preserve">Shelter in Place: </w:t>
      </w:r>
      <w:r>
        <w:rPr>
          <w:rFonts w:ascii="Theinhardt Regular" w:hAnsi="Theinhardt Regular"/>
          <w:b/>
          <w:sz w:val="24"/>
          <w:szCs w:val="24"/>
        </w:rPr>
        <w:t xml:space="preserve"> </w:t>
      </w:r>
      <w:r>
        <w:rPr>
          <w:rFonts w:ascii="Theinhardt Regular" w:hAnsi="Theinhardt Regular"/>
          <w:bCs/>
          <w:sz w:val="24"/>
          <w:szCs w:val="24"/>
        </w:rPr>
        <w:t>P</w:t>
      </w:r>
      <w:r w:rsidRPr="0077467C">
        <w:rPr>
          <w:rFonts w:ascii="Theinhardt Regular" w:hAnsi="Theinhardt Regular"/>
          <w:bCs/>
          <w:sz w:val="24"/>
          <w:szCs w:val="24"/>
        </w:rPr>
        <w:t>rioritize medical tech</w:t>
      </w:r>
      <w:r w:rsidR="00C11EB6">
        <w:rPr>
          <w:rFonts w:ascii="Theinhardt Regular" w:hAnsi="Theinhardt Regular"/>
          <w:bCs/>
          <w:sz w:val="24"/>
          <w:szCs w:val="24"/>
        </w:rPr>
        <w:t>nology</w:t>
      </w:r>
      <w:r w:rsidRPr="0077467C">
        <w:rPr>
          <w:rFonts w:ascii="Theinhardt Regular" w:hAnsi="Theinhardt Regular"/>
          <w:bCs/>
          <w:sz w:val="24"/>
          <w:szCs w:val="24"/>
        </w:rPr>
        <w:t xml:space="preserve"> needs,</w:t>
      </w:r>
      <w:r>
        <w:rPr>
          <w:rFonts w:ascii="Theinhardt Regular" w:hAnsi="Theinhardt Regular"/>
          <w:bCs/>
          <w:sz w:val="24"/>
          <w:szCs w:val="24"/>
        </w:rPr>
        <w:t xml:space="preserve"> </w:t>
      </w:r>
      <w:r w:rsidRPr="0077467C">
        <w:rPr>
          <w:rFonts w:ascii="Theinhardt Regular" w:hAnsi="Theinhardt Regular"/>
          <w:bCs/>
          <w:sz w:val="24"/>
          <w:szCs w:val="24"/>
        </w:rPr>
        <w:t>keep essentials and specialized supplies stocked, ration supplies as needed, contact utility company to see when power might be restored, keep backup batteries charged and use only as needed, monitor battery life left and allow yourself time to evacuate, use generator if available</w:t>
      </w:r>
      <w:r>
        <w:rPr>
          <w:rFonts w:ascii="Theinhardt Regular" w:hAnsi="Theinhardt Regular"/>
          <w:bCs/>
          <w:sz w:val="24"/>
          <w:szCs w:val="24"/>
        </w:rPr>
        <w:t>.</w:t>
      </w:r>
    </w:p>
    <w:tbl>
      <w:tblPr>
        <w:tblStyle w:val="TableGrid"/>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0790"/>
      </w:tblGrid>
      <w:tr w:rsidR="00605B2E" w14:paraId="10CAC503" w14:textId="77777777" w:rsidTr="00605B2E">
        <w:tc>
          <w:tcPr>
            <w:tcW w:w="10790" w:type="dxa"/>
          </w:tcPr>
          <w:p w14:paraId="02083AF7" w14:textId="2C7A98C7" w:rsidR="00605B2E" w:rsidRPr="00605B2E" w:rsidRDefault="00605B2E" w:rsidP="00605B2E">
            <w:pPr>
              <w:tabs>
                <w:tab w:val="left" w:pos="3780"/>
                <w:tab w:val="left" w:pos="8640"/>
              </w:tabs>
              <w:spacing w:before="120" w:after="120" w:line="240" w:lineRule="auto"/>
              <w:rPr>
                <w:rFonts w:ascii="Theinhardt Regular" w:hAnsi="Theinhardt Regular"/>
                <w:bCs/>
                <w:sz w:val="24"/>
                <w:szCs w:val="24"/>
              </w:rPr>
            </w:pPr>
            <w:r>
              <w:rPr>
                <w:rFonts w:ascii="Theinhardt Regular" w:hAnsi="Theinhardt Regular"/>
                <w:bCs/>
                <w:sz w:val="24"/>
                <w:szCs w:val="24"/>
              </w:rPr>
              <w:fldChar w:fldCharType="begin">
                <w:ffData>
                  <w:name w:val="Text8"/>
                  <w:enabled/>
                  <w:calcOnExit w:val="0"/>
                  <w:textInput/>
                </w:ffData>
              </w:fldChar>
            </w:r>
            <w:bookmarkStart w:id="13" w:name="Text8"/>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3"/>
          </w:p>
        </w:tc>
      </w:tr>
    </w:tbl>
    <w:p w14:paraId="426B98A5" w14:textId="77777777" w:rsidR="00605B2E" w:rsidRDefault="00605B2E" w:rsidP="0077467C">
      <w:pPr>
        <w:tabs>
          <w:tab w:val="left" w:pos="3780"/>
          <w:tab w:val="left" w:pos="8640"/>
        </w:tabs>
        <w:spacing w:after="0" w:line="240" w:lineRule="auto"/>
        <w:rPr>
          <w:rFonts w:ascii="Theinhardt Regular" w:hAnsi="Theinhardt Regular"/>
          <w:b/>
          <w:sz w:val="24"/>
          <w:szCs w:val="24"/>
        </w:rPr>
      </w:pPr>
    </w:p>
    <w:p w14:paraId="123BC8BA" w14:textId="34CBBB99" w:rsidR="0077467C" w:rsidRDefault="00605B2E" w:rsidP="00605B2E">
      <w:pPr>
        <w:tabs>
          <w:tab w:val="left" w:pos="3780"/>
          <w:tab w:val="left" w:pos="8640"/>
        </w:tabs>
        <w:spacing w:after="120" w:line="240" w:lineRule="auto"/>
        <w:rPr>
          <w:rFonts w:ascii="Theinhardt Regular" w:hAnsi="Theinhardt Regular"/>
          <w:bCs/>
          <w:sz w:val="24"/>
          <w:szCs w:val="24"/>
        </w:rPr>
      </w:pPr>
      <w:r w:rsidRPr="00605B2E">
        <w:rPr>
          <w:rFonts w:ascii="Theinhardt Regular" w:hAnsi="Theinhardt Regular"/>
          <w:b/>
          <w:sz w:val="24"/>
          <w:szCs w:val="24"/>
        </w:rPr>
        <w:t xml:space="preserve">Evacuate: </w:t>
      </w:r>
      <w:r>
        <w:rPr>
          <w:rFonts w:ascii="Theinhardt Regular" w:hAnsi="Theinhardt Regular"/>
          <w:b/>
          <w:sz w:val="24"/>
          <w:szCs w:val="24"/>
        </w:rPr>
        <w:t xml:space="preserve"> </w:t>
      </w:r>
      <w:r w:rsidRPr="00605B2E">
        <w:rPr>
          <w:rFonts w:ascii="Theinhardt Regular" w:hAnsi="Theinhardt Regular"/>
          <w:bCs/>
          <w:sz w:val="24"/>
          <w:szCs w:val="24"/>
        </w:rPr>
        <w:t>Do not wait until the last minute on battery life of medical equipment, have a designated meeting spot directly outside the home, alternative place to shelter (nearby family), take a portable health summary of the participant’s health information</w:t>
      </w:r>
      <w:r>
        <w:rPr>
          <w:rFonts w:ascii="Theinhardt Regular" w:hAnsi="Theinhardt Regular"/>
          <w:bCs/>
          <w:sz w:val="24"/>
          <w:szCs w:val="24"/>
        </w:rPr>
        <w:t>.</w:t>
      </w:r>
    </w:p>
    <w:tbl>
      <w:tblPr>
        <w:tblStyle w:val="TableGrid"/>
        <w:tblW w:w="0" w:type="auto"/>
        <w:tblBorders>
          <w:top w:val="none" w:sz="0" w:space="0" w:color="auto"/>
          <w:insideH w:val="none" w:sz="0" w:space="0" w:color="auto"/>
          <w:insideV w:val="none" w:sz="0" w:space="0" w:color="auto"/>
        </w:tblBorders>
        <w:tblLook w:val="04A0" w:firstRow="1" w:lastRow="0" w:firstColumn="1" w:lastColumn="0" w:noHBand="0" w:noVBand="1"/>
      </w:tblPr>
      <w:tblGrid>
        <w:gridCol w:w="10790"/>
      </w:tblGrid>
      <w:tr w:rsidR="00605B2E" w14:paraId="6C03EE03" w14:textId="77777777" w:rsidTr="00605B2E">
        <w:tc>
          <w:tcPr>
            <w:tcW w:w="10790" w:type="dxa"/>
          </w:tcPr>
          <w:p w14:paraId="2B295739" w14:textId="77777777" w:rsidR="00605B2E" w:rsidRPr="00605B2E" w:rsidRDefault="00605B2E" w:rsidP="00F34BA0">
            <w:pPr>
              <w:tabs>
                <w:tab w:val="left" w:pos="3780"/>
                <w:tab w:val="left" w:pos="8640"/>
              </w:tabs>
              <w:spacing w:before="120" w:after="120" w:line="240" w:lineRule="auto"/>
              <w:rPr>
                <w:rFonts w:ascii="Theinhardt Regular" w:hAnsi="Theinhardt Regular"/>
                <w:bCs/>
                <w:sz w:val="24"/>
                <w:szCs w:val="24"/>
              </w:rPr>
            </w:pPr>
            <w:r>
              <w:rPr>
                <w:rFonts w:ascii="Theinhardt Regular" w:hAnsi="Theinhardt Regular"/>
                <w:bCs/>
                <w:sz w:val="24"/>
                <w:szCs w:val="24"/>
              </w:rPr>
              <w:fldChar w:fldCharType="begin">
                <w:ffData>
                  <w:name w:val="Text8"/>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tc>
      </w:tr>
    </w:tbl>
    <w:p w14:paraId="06E8A544" w14:textId="66FC6805" w:rsidR="00605B2E" w:rsidRDefault="003625E9" w:rsidP="003625E9">
      <w:pPr>
        <w:tabs>
          <w:tab w:val="left" w:pos="1020"/>
        </w:tabs>
        <w:spacing w:after="0" w:line="240" w:lineRule="auto"/>
        <w:rPr>
          <w:rFonts w:ascii="Theinhardt Regular" w:hAnsi="Theinhardt Regular"/>
          <w:bCs/>
          <w:sz w:val="24"/>
          <w:szCs w:val="24"/>
        </w:rPr>
      </w:pPr>
      <w:r>
        <w:rPr>
          <w:rFonts w:ascii="Theinhardt Regular" w:hAnsi="Theinhardt Regular"/>
          <w:bCs/>
          <w:sz w:val="24"/>
          <w:szCs w:val="24"/>
        </w:rPr>
        <w:tab/>
      </w:r>
    </w:p>
    <w:tbl>
      <w:tblPr>
        <w:tblStyle w:val="TableGrid"/>
        <w:tblW w:w="0" w:type="auto"/>
        <w:shd w:val="clear" w:color="auto" w:fill="000000" w:themeFill="text1"/>
        <w:tblLook w:val="04A0" w:firstRow="1" w:lastRow="0" w:firstColumn="1" w:lastColumn="0" w:noHBand="0" w:noVBand="1"/>
      </w:tblPr>
      <w:tblGrid>
        <w:gridCol w:w="10790"/>
      </w:tblGrid>
      <w:tr w:rsidR="00F75C57" w:rsidRPr="00F75C57" w14:paraId="02E801AF" w14:textId="77777777" w:rsidTr="00F75C57">
        <w:trPr>
          <w:trHeight w:val="864"/>
        </w:trPr>
        <w:tc>
          <w:tcPr>
            <w:tcW w:w="10790" w:type="dxa"/>
            <w:shd w:val="clear" w:color="auto" w:fill="000000" w:themeFill="text1"/>
            <w:vAlign w:val="center"/>
          </w:tcPr>
          <w:p w14:paraId="0312CA50" w14:textId="10A8D629" w:rsidR="00F75C57" w:rsidRPr="00F75C57" w:rsidRDefault="00F75C57" w:rsidP="00F75C57">
            <w:pPr>
              <w:tabs>
                <w:tab w:val="left" w:pos="3780"/>
                <w:tab w:val="left" w:pos="8640"/>
              </w:tabs>
              <w:spacing w:after="0" w:line="240" w:lineRule="auto"/>
              <w:jc w:val="center"/>
              <w:rPr>
                <w:rFonts w:ascii="Theinhardt Regular" w:hAnsi="Theinhardt Regular"/>
                <w:b/>
                <w:color w:val="FFFFFF" w:themeColor="background1"/>
                <w:sz w:val="24"/>
                <w:szCs w:val="24"/>
              </w:rPr>
            </w:pPr>
            <w:r w:rsidRPr="00F75C57">
              <w:rPr>
                <w:rFonts w:ascii="Theinhardt Regular" w:hAnsi="Theinhardt Regular"/>
                <w:b/>
                <w:color w:val="FFFFFF" w:themeColor="background1"/>
                <w:sz w:val="24"/>
                <w:szCs w:val="24"/>
              </w:rPr>
              <w:t xml:space="preserve">Alternative location to be used when the </w:t>
            </w:r>
            <w:r w:rsidR="00C11EB6">
              <w:rPr>
                <w:rFonts w:ascii="Theinhardt Regular" w:hAnsi="Theinhardt Regular"/>
                <w:b/>
                <w:color w:val="FFFFFF" w:themeColor="background1"/>
                <w:sz w:val="24"/>
                <w:szCs w:val="24"/>
              </w:rPr>
              <w:t>Participant</w:t>
            </w:r>
            <w:r w:rsidRPr="00F75C57">
              <w:rPr>
                <w:rFonts w:ascii="Theinhardt Regular" w:hAnsi="Theinhardt Regular"/>
                <w:b/>
                <w:color w:val="FFFFFF" w:themeColor="background1"/>
                <w:sz w:val="24"/>
                <w:szCs w:val="24"/>
              </w:rPr>
              <w:t>’s current home is uninhabitable for an extended period of time and for utility interruptions – Must include the following:</w:t>
            </w:r>
          </w:p>
        </w:tc>
      </w:tr>
    </w:tbl>
    <w:p w14:paraId="0DEB0351" w14:textId="568A31B3" w:rsidR="00F75C57" w:rsidRDefault="00F75C57" w:rsidP="003625E9">
      <w:pPr>
        <w:tabs>
          <w:tab w:val="left" w:pos="8640"/>
        </w:tabs>
        <w:spacing w:before="240" w:after="0"/>
        <w:rPr>
          <w:rFonts w:ascii="Theinhardt Regular" w:hAnsi="Theinhardt Regular"/>
          <w:bCs/>
          <w:sz w:val="24"/>
          <w:szCs w:val="24"/>
        </w:rPr>
      </w:pPr>
      <w:r>
        <w:rPr>
          <w:rFonts w:ascii="Theinhardt Regular" w:hAnsi="Theinhardt Regular"/>
          <w:bCs/>
          <w:sz w:val="24"/>
          <w:szCs w:val="24"/>
        </w:rPr>
        <w:t xml:space="preserve">Name  </w:t>
      </w:r>
      <w:r>
        <w:rPr>
          <w:rFonts w:ascii="Theinhardt Regular" w:hAnsi="Theinhardt Regular"/>
          <w:bCs/>
          <w:sz w:val="24"/>
          <w:szCs w:val="24"/>
        </w:rPr>
        <w:fldChar w:fldCharType="begin">
          <w:ffData>
            <w:name w:val="Text1"/>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2"/>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p w14:paraId="0BEAE13E" w14:textId="643486AA" w:rsidR="00F75C57" w:rsidRDefault="00F75C57" w:rsidP="003625E9">
      <w:pPr>
        <w:tabs>
          <w:tab w:val="left" w:pos="8640"/>
        </w:tabs>
        <w:spacing w:after="240"/>
        <w:rPr>
          <w:rFonts w:ascii="Theinhardt Regular" w:hAnsi="Theinhardt Regular"/>
          <w:bCs/>
          <w:sz w:val="24"/>
          <w:szCs w:val="24"/>
        </w:rPr>
      </w:pPr>
      <w:r>
        <w:rPr>
          <w:rFonts w:ascii="Theinhardt Regular" w:hAnsi="Theinhardt Regular"/>
          <w:bCs/>
          <w:sz w:val="24"/>
          <w:szCs w:val="24"/>
        </w:rPr>
        <w:t xml:space="preserve">Address  </w:t>
      </w:r>
      <w:r>
        <w:rPr>
          <w:rFonts w:ascii="Theinhardt Regular" w:hAnsi="Theinhardt Regular"/>
          <w:bCs/>
          <w:sz w:val="24"/>
          <w:szCs w:val="24"/>
        </w:rPr>
        <w:fldChar w:fldCharType="begin">
          <w:ffData>
            <w:name w:val="Text3"/>
            <w:enabled/>
            <w:calcOnExit w:val="0"/>
            <w:textInput/>
          </w:ffData>
        </w:fldChar>
      </w:r>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p>
    <w:tbl>
      <w:tblPr>
        <w:tblStyle w:val="TableGrid"/>
        <w:tblW w:w="0" w:type="auto"/>
        <w:shd w:val="clear" w:color="auto" w:fill="000000" w:themeFill="text1"/>
        <w:tblLook w:val="04A0" w:firstRow="1" w:lastRow="0" w:firstColumn="1" w:lastColumn="0" w:noHBand="0" w:noVBand="1"/>
      </w:tblPr>
      <w:tblGrid>
        <w:gridCol w:w="10790"/>
      </w:tblGrid>
      <w:tr w:rsidR="00F75C57" w:rsidRPr="00F75C57" w14:paraId="41D913B9" w14:textId="77777777" w:rsidTr="00F75C57">
        <w:trPr>
          <w:trHeight w:val="864"/>
        </w:trPr>
        <w:tc>
          <w:tcPr>
            <w:tcW w:w="10790" w:type="dxa"/>
            <w:shd w:val="clear" w:color="auto" w:fill="000000" w:themeFill="text1"/>
            <w:vAlign w:val="center"/>
          </w:tcPr>
          <w:p w14:paraId="55DE07AB" w14:textId="2218A61B" w:rsidR="00F75C57" w:rsidRPr="00F75C57" w:rsidRDefault="00F75C57" w:rsidP="00F75C57">
            <w:pPr>
              <w:tabs>
                <w:tab w:val="left" w:pos="3780"/>
                <w:tab w:val="left" w:pos="8640"/>
              </w:tabs>
              <w:spacing w:after="0" w:line="240" w:lineRule="auto"/>
              <w:jc w:val="center"/>
              <w:rPr>
                <w:rFonts w:ascii="Theinhardt Regular" w:hAnsi="Theinhardt Regular"/>
                <w:b/>
                <w:bCs/>
                <w:sz w:val="24"/>
                <w:szCs w:val="24"/>
              </w:rPr>
            </w:pPr>
            <w:r w:rsidRPr="00F75C57">
              <w:rPr>
                <w:rFonts w:ascii="Theinhardt Regular" w:hAnsi="Theinhardt Regular"/>
                <w:b/>
                <w:bCs/>
                <w:sz w:val="24"/>
                <w:szCs w:val="24"/>
              </w:rPr>
              <w:t>Designated meeting spot – A landmark or physical address close (walking distance)</w:t>
            </w:r>
            <w:r>
              <w:rPr>
                <w:rFonts w:ascii="Theinhardt Regular" w:hAnsi="Theinhardt Regular"/>
                <w:b/>
                <w:bCs/>
                <w:sz w:val="24"/>
                <w:szCs w:val="24"/>
              </w:rPr>
              <w:br/>
            </w:r>
            <w:r w:rsidRPr="00F75C57">
              <w:rPr>
                <w:rFonts w:ascii="Theinhardt Regular" w:hAnsi="Theinhardt Regular"/>
                <w:b/>
                <w:bCs/>
                <w:sz w:val="24"/>
                <w:szCs w:val="24"/>
              </w:rPr>
              <w:t xml:space="preserve">to the </w:t>
            </w:r>
            <w:r w:rsidR="00C11EB6">
              <w:rPr>
                <w:rFonts w:ascii="Theinhardt Regular" w:hAnsi="Theinhardt Regular"/>
                <w:b/>
                <w:bCs/>
                <w:sz w:val="24"/>
                <w:szCs w:val="24"/>
              </w:rPr>
              <w:t>Participant</w:t>
            </w:r>
            <w:r w:rsidRPr="00F75C57">
              <w:rPr>
                <w:rFonts w:ascii="Theinhardt Regular" w:hAnsi="Theinhardt Regular"/>
                <w:b/>
                <w:bCs/>
                <w:sz w:val="24"/>
                <w:szCs w:val="24"/>
              </w:rPr>
              <w:t>’s home:</w:t>
            </w:r>
          </w:p>
        </w:tc>
      </w:tr>
    </w:tbl>
    <w:p w14:paraId="20E86E44" w14:textId="6469AF55" w:rsidR="00F75C57" w:rsidRDefault="00F75C57" w:rsidP="003625E9">
      <w:pPr>
        <w:tabs>
          <w:tab w:val="left" w:pos="3780"/>
          <w:tab w:val="left" w:pos="8640"/>
        </w:tabs>
        <w:spacing w:before="240" w:after="240" w:line="240" w:lineRule="auto"/>
        <w:rPr>
          <w:rFonts w:ascii="Theinhardt Regular" w:hAnsi="Theinhardt Regular"/>
          <w:bCs/>
          <w:sz w:val="24"/>
          <w:szCs w:val="24"/>
        </w:rPr>
      </w:pPr>
      <w:r>
        <w:rPr>
          <w:rFonts w:ascii="Theinhardt Regular" w:hAnsi="Theinhardt Regular"/>
          <w:bCs/>
          <w:sz w:val="24"/>
          <w:szCs w:val="24"/>
        </w:rPr>
        <w:t xml:space="preserve">Designated Meeting Spot  </w:t>
      </w:r>
      <w:r>
        <w:rPr>
          <w:rFonts w:ascii="Theinhardt Regular" w:hAnsi="Theinhardt Regular"/>
          <w:bCs/>
          <w:sz w:val="24"/>
          <w:szCs w:val="24"/>
        </w:rPr>
        <w:fldChar w:fldCharType="begin">
          <w:ffData>
            <w:name w:val="Text9"/>
            <w:enabled/>
            <w:calcOnExit w:val="0"/>
            <w:textInput/>
          </w:ffData>
        </w:fldChar>
      </w:r>
      <w:bookmarkStart w:id="14" w:name="Text9"/>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4"/>
    </w:p>
    <w:tbl>
      <w:tblPr>
        <w:tblStyle w:val="TableGrid"/>
        <w:tblW w:w="0" w:type="auto"/>
        <w:shd w:val="clear" w:color="auto" w:fill="000000" w:themeFill="text1"/>
        <w:tblLook w:val="04A0" w:firstRow="1" w:lastRow="0" w:firstColumn="1" w:lastColumn="0" w:noHBand="0" w:noVBand="1"/>
      </w:tblPr>
      <w:tblGrid>
        <w:gridCol w:w="10790"/>
      </w:tblGrid>
      <w:tr w:rsidR="00F75C57" w:rsidRPr="00F75C57" w14:paraId="211404DB" w14:textId="77777777" w:rsidTr="00F75C57">
        <w:trPr>
          <w:trHeight w:val="432"/>
        </w:trPr>
        <w:tc>
          <w:tcPr>
            <w:tcW w:w="10790" w:type="dxa"/>
            <w:tcBorders>
              <w:bottom w:val="nil"/>
            </w:tcBorders>
            <w:shd w:val="clear" w:color="auto" w:fill="000000" w:themeFill="text1"/>
            <w:vAlign w:val="center"/>
          </w:tcPr>
          <w:p w14:paraId="62DBB0A1" w14:textId="06D05A18" w:rsidR="00F75C57" w:rsidRPr="00F75C57" w:rsidRDefault="00F75C57" w:rsidP="00F75C57">
            <w:pPr>
              <w:tabs>
                <w:tab w:val="left" w:pos="3780"/>
                <w:tab w:val="left" w:pos="8640"/>
              </w:tabs>
              <w:spacing w:after="0" w:line="240" w:lineRule="auto"/>
              <w:jc w:val="center"/>
              <w:rPr>
                <w:rFonts w:ascii="Theinhardt Regular" w:hAnsi="Theinhardt Regular"/>
                <w:b/>
                <w:color w:val="FFFFFF" w:themeColor="background1"/>
                <w:sz w:val="24"/>
                <w:szCs w:val="24"/>
              </w:rPr>
            </w:pPr>
            <w:r w:rsidRPr="00F75C57">
              <w:rPr>
                <w:rFonts w:ascii="Theinhardt Regular" w:hAnsi="Theinhardt Regular"/>
                <w:b/>
                <w:color w:val="FFFFFF" w:themeColor="background1"/>
                <w:sz w:val="24"/>
                <w:szCs w:val="24"/>
              </w:rPr>
              <w:t>Participant</w:t>
            </w:r>
            <w:r w:rsidR="00C11EB6">
              <w:rPr>
                <w:rFonts w:ascii="Theinhardt Regular" w:hAnsi="Theinhardt Regular"/>
                <w:b/>
                <w:color w:val="FFFFFF" w:themeColor="background1"/>
                <w:sz w:val="24"/>
                <w:szCs w:val="24"/>
              </w:rPr>
              <w:t xml:space="preserve"> </w:t>
            </w:r>
            <w:r w:rsidR="00C11EB6" w:rsidRPr="00C11EB6">
              <w:rPr>
                <w:rFonts w:ascii="Theinhardt Regular" w:hAnsi="Theinhardt Regular"/>
                <w:b/>
                <w:color w:val="FFFFFF" w:themeColor="background1"/>
                <w:sz w:val="24"/>
                <w:szCs w:val="24"/>
              </w:rPr>
              <w:t>–</w:t>
            </w:r>
            <w:r w:rsidR="00C11EB6">
              <w:rPr>
                <w:rFonts w:ascii="Theinhardt Regular" w:hAnsi="Theinhardt Regular"/>
                <w:b/>
                <w:color w:val="FFFFFF" w:themeColor="background1"/>
                <w:sz w:val="24"/>
                <w:szCs w:val="24"/>
              </w:rPr>
              <w:t xml:space="preserve"> </w:t>
            </w:r>
            <w:r w:rsidRPr="00F75C57">
              <w:rPr>
                <w:rFonts w:ascii="Theinhardt Regular" w:hAnsi="Theinhardt Regular"/>
                <w:b/>
                <w:color w:val="FFFFFF" w:themeColor="background1"/>
                <w:sz w:val="24"/>
                <w:szCs w:val="24"/>
              </w:rPr>
              <w:t>specific plans for medical emergencies – Call 911 first – Include the following</w:t>
            </w:r>
            <w:r>
              <w:rPr>
                <w:rFonts w:ascii="Theinhardt Regular" w:hAnsi="Theinhardt Regular"/>
                <w:b/>
                <w:color w:val="FFFFFF" w:themeColor="background1"/>
                <w:sz w:val="24"/>
                <w:szCs w:val="24"/>
              </w:rPr>
              <w:t>:</w:t>
            </w:r>
          </w:p>
        </w:tc>
      </w:tr>
      <w:tr w:rsidR="00F75C57" w:rsidRPr="00F75C57" w14:paraId="2C8261F8" w14:textId="77777777" w:rsidTr="00F75C57">
        <w:trPr>
          <w:trHeight w:val="432"/>
        </w:trPr>
        <w:tc>
          <w:tcPr>
            <w:tcW w:w="10790" w:type="dxa"/>
            <w:tcBorders>
              <w:top w:val="nil"/>
              <w:left w:val="nil"/>
              <w:right w:val="nil"/>
            </w:tcBorders>
            <w:shd w:val="clear" w:color="auto" w:fill="FFFFFF" w:themeFill="background1"/>
            <w:vAlign w:val="center"/>
          </w:tcPr>
          <w:p w14:paraId="035EDA8A" w14:textId="77777777" w:rsidR="00F75C57" w:rsidRDefault="00F75C57" w:rsidP="003625E9">
            <w:pPr>
              <w:tabs>
                <w:tab w:val="left" w:pos="8640"/>
              </w:tabs>
              <w:spacing w:before="240" w:after="0"/>
              <w:rPr>
                <w:rFonts w:ascii="Theinhardt Regular" w:hAnsi="Theinhardt Regular"/>
                <w:bCs/>
                <w:sz w:val="24"/>
                <w:szCs w:val="24"/>
              </w:rPr>
            </w:pPr>
            <w:r>
              <w:rPr>
                <w:rFonts w:ascii="Theinhardt Regular" w:hAnsi="Theinhardt Regular"/>
                <w:bCs/>
                <w:sz w:val="24"/>
                <w:szCs w:val="24"/>
              </w:rPr>
              <w:t xml:space="preserve">Physician Name  </w:t>
            </w:r>
            <w:r>
              <w:rPr>
                <w:rFonts w:ascii="Theinhardt Regular" w:hAnsi="Theinhardt Regular"/>
                <w:bCs/>
                <w:sz w:val="24"/>
                <w:szCs w:val="24"/>
              </w:rPr>
              <w:fldChar w:fldCharType="begin">
                <w:ffData>
                  <w:name w:val="Text10"/>
                  <w:enabled/>
                  <w:calcOnExit w:val="0"/>
                  <w:textInput/>
                </w:ffData>
              </w:fldChar>
            </w:r>
            <w:bookmarkStart w:id="15" w:name="Text10"/>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5"/>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11"/>
                  <w:enabled/>
                  <w:calcOnExit w:val="0"/>
                  <w:textInput/>
                </w:ffData>
              </w:fldChar>
            </w:r>
            <w:bookmarkStart w:id="16" w:name="Text11"/>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6"/>
          </w:p>
          <w:p w14:paraId="59B26966" w14:textId="79670EB2" w:rsidR="00F75C57" w:rsidRPr="00F75C57" w:rsidRDefault="00F75C57" w:rsidP="00F75C57">
            <w:pPr>
              <w:tabs>
                <w:tab w:val="left" w:pos="8640"/>
              </w:tabs>
              <w:spacing w:after="120"/>
              <w:rPr>
                <w:rFonts w:ascii="Theinhardt Regular" w:hAnsi="Theinhardt Regular"/>
                <w:b/>
                <w:color w:val="FFFFFF" w:themeColor="background1"/>
                <w:sz w:val="24"/>
                <w:szCs w:val="24"/>
              </w:rPr>
            </w:pPr>
            <w:r>
              <w:rPr>
                <w:rFonts w:ascii="Theinhardt Regular" w:hAnsi="Theinhardt Regular"/>
                <w:bCs/>
                <w:sz w:val="24"/>
                <w:szCs w:val="24"/>
              </w:rPr>
              <w:t xml:space="preserve">Address  </w:t>
            </w:r>
            <w:r>
              <w:rPr>
                <w:rFonts w:ascii="Theinhardt Regular" w:hAnsi="Theinhardt Regular"/>
                <w:bCs/>
                <w:sz w:val="24"/>
                <w:szCs w:val="24"/>
              </w:rPr>
              <w:fldChar w:fldCharType="begin">
                <w:ffData>
                  <w:name w:val="Text12"/>
                  <w:enabled/>
                  <w:calcOnExit w:val="0"/>
                  <w:textInput/>
                </w:ffData>
              </w:fldChar>
            </w:r>
            <w:bookmarkStart w:id="17" w:name="Text12"/>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7"/>
          </w:p>
        </w:tc>
      </w:tr>
      <w:tr w:rsidR="00F75C57" w:rsidRPr="00F75C57" w14:paraId="61BA4B66" w14:textId="77777777" w:rsidTr="00F75C57">
        <w:trPr>
          <w:trHeight w:val="432"/>
        </w:trPr>
        <w:tc>
          <w:tcPr>
            <w:tcW w:w="10790" w:type="dxa"/>
            <w:tcBorders>
              <w:left w:val="nil"/>
              <w:bottom w:val="nil"/>
              <w:right w:val="nil"/>
            </w:tcBorders>
            <w:shd w:val="clear" w:color="auto" w:fill="FFFFFF" w:themeFill="background1"/>
            <w:vAlign w:val="center"/>
          </w:tcPr>
          <w:p w14:paraId="224CECAF" w14:textId="77777777" w:rsidR="00F75C57" w:rsidRDefault="00F75C57" w:rsidP="00F75C57">
            <w:pPr>
              <w:tabs>
                <w:tab w:val="left" w:pos="8640"/>
              </w:tabs>
              <w:spacing w:before="120" w:after="0" w:line="240" w:lineRule="auto"/>
              <w:rPr>
                <w:rFonts w:ascii="Theinhardt Regular" w:hAnsi="Theinhardt Regular"/>
                <w:bCs/>
                <w:sz w:val="24"/>
                <w:szCs w:val="24"/>
              </w:rPr>
            </w:pPr>
            <w:r>
              <w:rPr>
                <w:rFonts w:ascii="Theinhardt Regular" w:hAnsi="Theinhardt Regular"/>
                <w:bCs/>
                <w:sz w:val="24"/>
                <w:szCs w:val="24"/>
              </w:rPr>
              <w:t xml:space="preserve">Nearest Hospital  </w:t>
            </w:r>
            <w:r>
              <w:rPr>
                <w:rFonts w:ascii="Theinhardt Regular" w:hAnsi="Theinhardt Regular"/>
                <w:bCs/>
                <w:sz w:val="24"/>
                <w:szCs w:val="24"/>
              </w:rPr>
              <w:fldChar w:fldCharType="begin">
                <w:ffData>
                  <w:name w:val="Text13"/>
                  <w:enabled/>
                  <w:calcOnExit w:val="0"/>
                  <w:textInput/>
                </w:ffData>
              </w:fldChar>
            </w:r>
            <w:bookmarkStart w:id="18" w:name="Text13"/>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8"/>
            <w:r>
              <w:rPr>
                <w:rFonts w:ascii="Theinhardt Regular" w:hAnsi="Theinhardt Regular"/>
                <w:bCs/>
                <w:sz w:val="24"/>
                <w:szCs w:val="24"/>
              </w:rPr>
              <w:tab/>
              <w:t xml:space="preserve">Phone  </w:t>
            </w:r>
            <w:r>
              <w:rPr>
                <w:rFonts w:ascii="Theinhardt Regular" w:hAnsi="Theinhardt Regular"/>
                <w:bCs/>
                <w:sz w:val="24"/>
                <w:szCs w:val="24"/>
              </w:rPr>
              <w:fldChar w:fldCharType="begin">
                <w:ffData>
                  <w:name w:val="Text14"/>
                  <w:enabled/>
                  <w:calcOnExit w:val="0"/>
                  <w:textInput/>
                </w:ffData>
              </w:fldChar>
            </w:r>
            <w:bookmarkStart w:id="19" w:name="Text14"/>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19"/>
          </w:p>
          <w:p w14:paraId="3379C654" w14:textId="18A96F9E" w:rsidR="00F75C57" w:rsidRDefault="00F75C57" w:rsidP="003625E9">
            <w:pPr>
              <w:tabs>
                <w:tab w:val="left" w:pos="8640"/>
              </w:tabs>
              <w:spacing w:after="240"/>
              <w:rPr>
                <w:rFonts w:ascii="Theinhardt Regular" w:hAnsi="Theinhardt Regular"/>
                <w:bCs/>
                <w:sz w:val="24"/>
                <w:szCs w:val="24"/>
              </w:rPr>
            </w:pPr>
            <w:r>
              <w:rPr>
                <w:rFonts w:ascii="Theinhardt Regular" w:hAnsi="Theinhardt Regular"/>
                <w:bCs/>
                <w:sz w:val="24"/>
                <w:szCs w:val="24"/>
              </w:rPr>
              <w:t xml:space="preserve">Address  </w:t>
            </w:r>
            <w:r>
              <w:rPr>
                <w:rFonts w:ascii="Theinhardt Regular" w:hAnsi="Theinhardt Regular"/>
                <w:bCs/>
                <w:sz w:val="24"/>
                <w:szCs w:val="24"/>
              </w:rPr>
              <w:fldChar w:fldCharType="begin">
                <w:ffData>
                  <w:name w:val="Text15"/>
                  <w:enabled/>
                  <w:calcOnExit w:val="0"/>
                  <w:textInput/>
                </w:ffData>
              </w:fldChar>
            </w:r>
            <w:bookmarkStart w:id="20" w:name="Text15"/>
            <w:r>
              <w:rPr>
                <w:rFonts w:ascii="Theinhardt Regular" w:hAnsi="Theinhardt Regular"/>
                <w:bCs/>
                <w:sz w:val="24"/>
                <w:szCs w:val="24"/>
              </w:rPr>
              <w:instrText xml:space="preserve"> FORMTEXT </w:instrText>
            </w:r>
            <w:r>
              <w:rPr>
                <w:rFonts w:ascii="Theinhardt Regular" w:hAnsi="Theinhardt Regular"/>
                <w:bCs/>
                <w:sz w:val="24"/>
                <w:szCs w:val="24"/>
              </w:rPr>
            </w:r>
            <w:r>
              <w:rPr>
                <w:rFonts w:ascii="Theinhardt Regular" w:hAnsi="Theinhardt Regular"/>
                <w:bCs/>
                <w:sz w:val="24"/>
                <w:szCs w:val="24"/>
              </w:rPr>
              <w:fldChar w:fldCharType="separate"/>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noProof/>
                <w:sz w:val="24"/>
                <w:szCs w:val="24"/>
              </w:rPr>
              <w:t> </w:t>
            </w:r>
            <w:r>
              <w:rPr>
                <w:rFonts w:ascii="Theinhardt Regular" w:hAnsi="Theinhardt Regular"/>
                <w:bCs/>
                <w:sz w:val="24"/>
                <w:szCs w:val="24"/>
              </w:rPr>
              <w:fldChar w:fldCharType="end"/>
            </w:r>
            <w:bookmarkEnd w:id="20"/>
          </w:p>
        </w:tc>
      </w:tr>
      <w:tr w:rsidR="00F75C57" w:rsidRPr="00F75C57" w14:paraId="42F01B97" w14:textId="77777777" w:rsidTr="00F75C57">
        <w:tblPrEx>
          <w:shd w:val="clear" w:color="auto" w:fill="auto"/>
        </w:tblPrEx>
        <w:trPr>
          <w:trHeight w:val="432"/>
        </w:trPr>
        <w:tc>
          <w:tcPr>
            <w:tcW w:w="10790" w:type="dxa"/>
            <w:shd w:val="clear" w:color="auto" w:fill="000000" w:themeFill="text1"/>
            <w:vAlign w:val="center"/>
          </w:tcPr>
          <w:p w14:paraId="7986C994" w14:textId="2EB87CE6" w:rsidR="00F75C57" w:rsidRPr="00F75C57" w:rsidRDefault="00F75C57" w:rsidP="00F75C57">
            <w:pPr>
              <w:tabs>
                <w:tab w:val="left" w:pos="3780"/>
                <w:tab w:val="left" w:pos="8640"/>
              </w:tabs>
              <w:spacing w:after="0" w:line="240" w:lineRule="auto"/>
              <w:jc w:val="center"/>
              <w:rPr>
                <w:rFonts w:ascii="Theinhardt Regular" w:hAnsi="Theinhardt Regular"/>
                <w:b/>
                <w:color w:val="FFFFFF" w:themeColor="background1"/>
                <w:sz w:val="24"/>
                <w:szCs w:val="24"/>
              </w:rPr>
            </w:pPr>
            <w:r w:rsidRPr="00F75C57">
              <w:rPr>
                <w:rFonts w:ascii="Theinhardt Regular" w:hAnsi="Theinhardt Regular"/>
                <w:b/>
                <w:color w:val="FFFFFF" w:themeColor="background1"/>
                <w:sz w:val="24"/>
                <w:szCs w:val="24"/>
              </w:rPr>
              <w:t>Signatures and Date Reviewed</w:t>
            </w:r>
          </w:p>
        </w:tc>
      </w:tr>
    </w:tbl>
    <w:p w14:paraId="72C1B902" w14:textId="273B375C" w:rsidR="00C94934" w:rsidRDefault="00C94934" w:rsidP="00C94934">
      <w:pPr>
        <w:tabs>
          <w:tab w:val="left" w:pos="8280"/>
          <w:tab w:val="left" w:pos="8640"/>
          <w:tab w:val="left" w:pos="10800"/>
        </w:tabs>
        <w:spacing w:before="480" w:after="0" w:line="240" w:lineRule="auto"/>
        <w:rPr>
          <w:rFonts w:ascii="Theinhardt Regular" w:hAnsi="Theinhardt Regular"/>
          <w:bCs/>
          <w:sz w:val="24"/>
          <w:szCs w:val="24"/>
          <w:u w:val="single"/>
        </w:rPr>
      </w:pPr>
      <w:r>
        <w:rPr>
          <w:rFonts w:ascii="Theinhardt Regular" w:hAnsi="Theinhardt Regular"/>
          <w:bCs/>
          <w:sz w:val="24"/>
          <w:szCs w:val="24"/>
          <w:u w:val="single"/>
        </w:rPr>
        <w:tab/>
      </w:r>
      <w:r>
        <w:rPr>
          <w:rFonts w:ascii="Theinhardt Regular" w:hAnsi="Theinhardt Regular"/>
          <w:bCs/>
          <w:sz w:val="24"/>
          <w:szCs w:val="24"/>
        </w:rPr>
        <w:tab/>
      </w:r>
      <w:r>
        <w:rPr>
          <w:rFonts w:ascii="Theinhardt Regular" w:hAnsi="Theinhardt Regular"/>
          <w:bCs/>
          <w:sz w:val="24"/>
          <w:szCs w:val="24"/>
          <w:u w:val="single"/>
        </w:rPr>
        <w:tab/>
      </w:r>
    </w:p>
    <w:p w14:paraId="635D2D2F" w14:textId="2D337F65" w:rsidR="00C94934" w:rsidRPr="00C94934" w:rsidRDefault="005A1BBD" w:rsidP="00C94934">
      <w:pPr>
        <w:tabs>
          <w:tab w:val="left" w:pos="8280"/>
          <w:tab w:val="left" w:pos="8640"/>
          <w:tab w:val="left" w:pos="10800"/>
        </w:tabs>
        <w:spacing w:after="0" w:line="240" w:lineRule="auto"/>
        <w:rPr>
          <w:rFonts w:ascii="Theinhardt Regular" w:hAnsi="Theinhardt Regular"/>
          <w:bCs/>
          <w:i/>
          <w:iCs/>
          <w:sz w:val="24"/>
          <w:szCs w:val="24"/>
        </w:rPr>
      </w:pPr>
      <w:r>
        <w:rPr>
          <w:rFonts w:ascii="Theinhardt Regular" w:hAnsi="Theinhardt Regular"/>
          <w:bCs/>
          <w:i/>
          <w:iCs/>
          <w:sz w:val="24"/>
          <w:szCs w:val="24"/>
        </w:rPr>
        <w:t>DSCC</w:t>
      </w:r>
      <w:r w:rsidR="00C94934" w:rsidRPr="00C94934">
        <w:rPr>
          <w:rFonts w:ascii="Theinhardt Regular" w:hAnsi="Theinhardt Regular"/>
          <w:bCs/>
          <w:i/>
          <w:iCs/>
          <w:sz w:val="24"/>
          <w:szCs w:val="24"/>
        </w:rPr>
        <w:tab/>
      </w:r>
      <w:r w:rsidR="00C94934" w:rsidRPr="00C94934">
        <w:rPr>
          <w:rFonts w:ascii="Theinhardt Regular" w:hAnsi="Theinhardt Regular"/>
          <w:bCs/>
          <w:i/>
          <w:iCs/>
          <w:sz w:val="24"/>
          <w:szCs w:val="24"/>
        </w:rPr>
        <w:tab/>
        <w:t>Date</w:t>
      </w:r>
    </w:p>
    <w:p w14:paraId="2FB5B5E3" w14:textId="40B5C602" w:rsidR="00C94934" w:rsidRDefault="00C94934" w:rsidP="00C94934">
      <w:pPr>
        <w:tabs>
          <w:tab w:val="left" w:pos="8280"/>
          <w:tab w:val="left" w:pos="8640"/>
          <w:tab w:val="left" w:pos="10800"/>
        </w:tabs>
        <w:spacing w:before="480" w:after="0" w:line="240" w:lineRule="auto"/>
        <w:rPr>
          <w:rFonts w:ascii="Theinhardt Regular" w:hAnsi="Theinhardt Regular"/>
          <w:bCs/>
          <w:sz w:val="24"/>
          <w:szCs w:val="24"/>
          <w:u w:val="single"/>
        </w:rPr>
      </w:pPr>
      <w:r>
        <w:rPr>
          <w:rFonts w:ascii="Theinhardt Regular" w:hAnsi="Theinhardt Regular"/>
          <w:bCs/>
          <w:sz w:val="24"/>
          <w:szCs w:val="24"/>
          <w:u w:val="single"/>
        </w:rPr>
        <w:tab/>
      </w:r>
      <w:r>
        <w:rPr>
          <w:rFonts w:ascii="Theinhardt Regular" w:hAnsi="Theinhardt Regular"/>
          <w:bCs/>
          <w:sz w:val="24"/>
          <w:szCs w:val="24"/>
        </w:rPr>
        <w:tab/>
      </w:r>
      <w:r>
        <w:rPr>
          <w:rFonts w:ascii="Theinhardt Regular" w:hAnsi="Theinhardt Regular"/>
          <w:bCs/>
          <w:sz w:val="24"/>
          <w:szCs w:val="24"/>
          <w:u w:val="single"/>
        </w:rPr>
        <w:tab/>
      </w:r>
    </w:p>
    <w:p w14:paraId="38D692BB" w14:textId="55FA50AD" w:rsidR="00C94934" w:rsidRPr="00C94934" w:rsidRDefault="005A1BBD" w:rsidP="003625E9">
      <w:pPr>
        <w:tabs>
          <w:tab w:val="left" w:pos="8280"/>
          <w:tab w:val="left" w:pos="8640"/>
          <w:tab w:val="left" w:pos="10800"/>
        </w:tabs>
        <w:spacing w:after="0" w:line="240" w:lineRule="auto"/>
        <w:rPr>
          <w:rFonts w:ascii="Theinhardt Regular" w:hAnsi="Theinhardt Regular"/>
          <w:sz w:val="24"/>
          <w:szCs w:val="24"/>
        </w:rPr>
      </w:pPr>
      <w:r>
        <w:rPr>
          <w:rFonts w:ascii="Theinhardt Regular" w:hAnsi="Theinhardt Regular"/>
          <w:bCs/>
          <w:i/>
          <w:iCs/>
          <w:sz w:val="24"/>
          <w:szCs w:val="24"/>
        </w:rPr>
        <w:t>Participant/Participant</w:t>
      </w:r>
      <w:r w:rsidR="00C11EB6">
        <w:rPr>
          <w:rFonts w:ascii="Theinhardt Regular" w:hAnsi="Theinhardt Regular"/>
          <w:bCs/>
          <w:i/>
          <w:iCs/>
          <w:sz w:val="24"/>
          <w:szCs w:val="24"/>
        </w:rPr>
        <w:t>’s</w:t>
      </w:r>
      <w:r>
        <w:rPr>
          <w:rFonts w:ascii="Theinhardt Regular" w:hAnsi="Theinhardt Regular"/>
          <w:bCs/>
          <w:i/>
          <w:iCs/>
          <w:sz w:val="24"/>
          <w:szCs w:val="24"/>
        </w:rPr>
        <w:t xml:space="preserve"> Family</w:t>
      </w:r>
      <w:r w:rsidR="00C94934" w:rsidRPr="00C94934">
        <w:rPr>
          <w:rFonts w:ascii="Theinhardt Regular" w:hAnsi="Theinhardt Regular"/>
          <w:bCs/>
          <w:i/>
          <w:iCs/>
          <w:sz w:val="24"/>
          <w:szCs w:val="24"/>
        </w:rPr>
        <w:tab/>
      </w:r>
      <w:r w:rsidR="00C94934" w:rsidRPr="00C94934">
        <w:rPr>
          <w:rFonts w:ascii="Theinhardt Regular" w:hAnsi="Theinhardt Regular"/>
          <w:bCs/>
          <w:i/>
          <w:iCs/>
          <w:sz w:val="24"/>
          <w:szCs w:val="24"/>
        </w:rPr>
        <w:tab/>
        <w:t>Date</w:t>
      </w:r>
    </w:p>
    <w:sectPr w:rsidR="00C94934" w:rsidRPr="00C94934" w:rsidSect="003625E9">
      <w:foot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F92EA" w14:textId="77777777" w:rsidR="00605B2E" w:rsidRDefault="00605B2E" w:rsidP="00605B2E">
      <w:pPr>
        <w:spacing w:after="0" w:line="240" w:lineRule="auto"/>
      </w:pPr>
      <w:r>
        <w:separator/>
      </w:r>
    </w:p>
  </w:endnote>
  <w:endnote w:type="continuationSeparator" w:id="0">
    <w:p w14:paraId="4E3014C7" w14:textId="77777777" w:rsidR="00605B2E" w:rsidRDefault="00605B2E" w:rsidP="0060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inhardt Regular">
    <w:panose1 w:val="020B0503020202020204"/>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40AA" w14:textId="3A42469D" w:rsidR="00605B2E" w:rsidRDefault="00605B2E">
    <w:pPr>
      <w:pStyle w:val="Footer"/>
    </w:pPr>
    <w:r w:rsidRPr="00605B2E">
      <w:rPr>
        <w:rFonts w:ascii="Theinhardt Regular" w:hAnsi="Theinhardt Regular"/>
        <w:sz w:val="16"/>
        <w:szCs w:val="16"/>
      </w:rPr>
      <w:t>109 (</w:t>
    </w:r>
    <w:r w:rsidR="002B4511">
      <w:rPr>
        <w:rFonts w:ascii="Theinhardt Regular" w:hAnsi="Theinhardt Regular"/>
        <w:sz w:val="16"/>
        <w:szCs w:val="16"/>
      </w:rPr>
      <w:t>1</w:t>
    </w:r>
    <w:r w:rsidR="00C11EB6">
      <w:rPr>
        <w:rFonts w:ascii="Theinhardt Regular" w:hAnsi="Theinhardt Regular"/>
        <w:sz w:val="16"/>
        <w:szCs w:val="16"/>
      </w:rPr>
      <w:t>1</w:t>
    </w:r>
    <w:r w:rsidRPr="00605B2E">
      <w:rPr>
        <w:rFonts w:ascii="Theinhardt Regular" w:hAnsi="Theinhardt Regular"/>
        <w:sz w:val="16"/>
        <w:szCs w:val="16"/>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F637A" w14:textId="77777777" w:rsidR="00605B2E" w:rsidRDefault="00605B2E" w:rsidP="00605B2E">
      <w:pPr>
        <w:spacing w:after="0" w:line="240" w:lineRule="auto"/>
      </w:pPr>
      <w:r>
        <w:separator/>
      </w:r>
    </w:p>
  </w:footnote>
  <w:footnote w:type="continuationSeparator" w:id="0">
    <w:p w14:paraId="3B4E745E" w14:textId="77777777" w:rsidR="00605B2E" w:rsidRDefault="00605B2E" w:rsidP="00605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6B"/>
    <w:rsid w:val="002B4511"/>
    <w:rsid w:val="003625E9"/>
    <w:rsid w:val="003F18A5"/>
    <w:rsid w:val="005A1BBD"/>
    <w:rsid w:val="00605B2E"/>
    <w:rsid w:val="0077467C"/>
    <w:rsid w:val="008628FB"/>
    <w:rsid w:val="009A206B"/>
    <w:rsid w:val="00C11EB6"/>
    <w:rsid w:val="00C43CD9"/>
    <w:rsid w:val="00C94934"/>
    <w:rsid w:val="00F10C93"/>
    <w:rsid w:val="00F7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2E94"/>
  <w15:chartTrackingRefBased/>
  <w15:docId w15:val="{C64BE401-04DF-4B50-8ABA-C8176B02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C5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B2E"/>
  </w:style>
  <w:style w:type="paragraph" w:styleId="Footer">
    <w:name w:val="footer"/>
    <w:basedOn w:val="Normal"/>
    <w:link w:val="FooterChar"/>
    <w:uiPriority w:val="99"/>
    <w:unhideWhenUsed/>
    <w:rsid w:val="0060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 Amy Ann</dc:creator>
  <cp:keywords/>
  <dc:description/>
  <cp:lastModifiedBy>Nixon, Amy Ann</cp:lastModifiedBy>
  <cp:revision>6</cp:revision>
  <dcterms:created xsi:type="dcterms:W3CDTF">2022-09-06T20:27:00Z</dcterms:created>
  <dcterms:modified xsi:type="dcterms:W3CDTF">2022-11-18T14:49:00Z</dcterms:modified>
</cp:coreProperties>
</file>